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598B7" w14:textId="77777777" w:rsidR="00A50693" w:rsidRPr="00A50693" w:rsidRDefault="00A50693" w:rsidP="00A50693">
      <w:pPr>
        <w:rPr>
          <w:rFonts w:ascii="Calibri" w:eastAsia="Calibri" w:hAnsi="Calibri" w:cs="Calibri"/>
          <w:b/>
          <w:lang w:val="ro-RO"/>
        </w:rPr>
      </w:pPr>
    </w:p>
    <w:p w14:paraId="29946A82" w14:textId="3624FBE9" w:rsidR="00A50693" w:rsidRPr="00A50693" w:rsidRDefault="007C37B4" w:rsidP="00A50693">
      <w:pPr>
        <w:rPr>
          <w:rFonts w:ascii="Calibri" w:eastAsia="Calibri" w:hAnsi="Calibri" w:cs="Calibri"/>
          <w:b/>
          <w:lang w:val="ro-RO"/>
        </w:rPr>
      </w:pPr>
      <w:r w:rsidRPr="00A50693">
        <w:rPr>
          <w:rFonts w:ascii="Calibri" w:eastAsia="Calibri" w:hAnsi="Calibri" w:cs="Calibri"/>
          <w:b/>
          <w:lang w:val="ro-RO"/>
        </w:rPr>
        <w:t>A</w:t>
      </w:r>
      <w:r>
        <w:rPr>
          <w:rFonts w:ascii="Calibri" w:eastAsia="Calibri" w:hAnsi="Calibri" w:cs="Calibri"/>
          <w:b/>
          <w:lang w:val="ro-RO"/>
        </w:rPr>
        <w:t>pel nr.</w:t>
      </w:r>
      <w:r w:rsidRPr="00A50693">
        <w:rPr>
          <w:rFonts w:ascii="Calibri" w:eastAsia="Calibri" w:hAnsi="Calibri" w:cs="Calibri"/>
          <w:b/>
          <w:lang w:val="ro-RO"/>
        </w:rPr>
        <w:t xml:space="preserve"> </w:t>
      </w:r>
      <w:r w:rsidRPr="007C37B4">
        <w:rPr>
          <w:rFonts w:ascii="Calibri" w:eastAsia="Calibri" w:hAnsi="Calibri" w:cs="Calibri"/>
          <w:b/>
          <w:lang w:val="ro-RO"/>
        </w:rPr>
        <w:t>PR/NE/2024/P1/RSO1.1/1/2 - Infrastructuri CDI</w:t>
      </w:r>
    </w:p>
    <w:p w14:paraId="3DC6CD40" w14:textId="77777777" w:rsidR="00A50693" w:rsidRPr="00A50693" w:rsidRDefault="00A50693" w:rsidP="00A50693">
      <w:pPr>
        <w:jc w:val="right"/>
        <w:rPr>
          <w:rFonts w:ascii="Calibri" w:eastAsia="Calibri" w:hAnsi="Calibri" w:cs="Calibri"/>
          <w:b/>
          <w:lang w:val="ro-RO"/>
        </w:rPr>
      </w:pPr>
      <w:r w:rsidRPr="00A50693">
        <w:rPr>
          <w:rFonts w:ascii="Calibri" w:eastAsia="Calibri" w:hAnsi="Calibri" w:cs="Calibri"/>
          <w:b/>
          <w:lang w:val="ro-RO"/>
        </w:rPr>
        <w:t>Anexa 2</w:t>
      </w:r>
    </w:p>
    <w:p w14:paraId="0EBCF54B" w14:textId="77777777" w:rsidR="00A50693" w:rsidRPr="00A50693" w:rsidRDefault="00A50693" w:rsidP="00A50693">
      <w:pPr>
        <w:spacing w:line="240" w:lineRule="auto"/>
        <w:jc w:val="right"/>
        <w:rPr>
          <w:rFonts w:ascii="Calibri" w:eastAsia="Calibri" w:hAnsi="Calibri" w:cs="Calibri"/>
          <w:b/>
          <w:lang w:val="ro-RO"/>
        </w:rPr>
      </w:pPr>
    </w:p>
    <w:p w14:paraId="61449A85" w14:textId="77777777" w:rsidR="00A50693" w:rsidRPr="00A50693" w:rsidRDefault="00A50693" w:rsidP="00A50693">
      <w:pPr>
        <w:spacing w:after="0" w:line="240" w:lineRule="auto"/>
        <w:rPr>
          <w:rFonts w:ascii="Calibri" w:eastAsia="Calibri" w:hAnsi="Calibri" w:cs="Calibri"/>
          <w:lang w:val="ro-RO"/>
        </w:rPr>
      </w:pPr>
      <w:bookmarkStart w:id="0" w:name="_heading=h.gjdgxs" w:colFirst="0" w:colLast="0"/>
      <w:bookmarkEnd w:id="0"/>
      <w:r w:rsidRPr="00A50693">
        <w:rPr>
          <w:rFonts w:ascii="Calibri" w:eastAsia="Calibri" w:hAnsi="Calibri" w:cs="Calibri"/>
          <w:lang w:val="ro-RO"/>
        </w:rPr>
        <w:t>Program: Program Regional Nord-Est 2021-2027</w:t>
      </w:r>
    </w:p>
    <w:p w14:paraId="1FE8D150" w14:textId="77777777" w:rsidR="00A50693" w:rsidRPr="00A50693" w:rsidRDefault="00A50693" w:rsidP="00A50693">
      <w:pPr>
        <w:spacing w:after="0" w:line="240" w:lineRule="auto"/>
        <w:rPr>
          <w:rFonts w:ascii="Calibri" w:eastAsia="Calibri" w:hAnsi="Calibri" w:cs="Calibri"/>
          <w:lang w:val="ro-RO"/>
        </w:rPr>
      </w:pPr>
      <w:bookmarkStart w:id="1" w:name="_heading=h.30j0zll" w:colFirst="0" w:colLast="0"/>
      <w:bookmarkEnd w:id="1"/>
      <w:r w:rsidRPr="00A50693">
        <w:rPr>
          <w:rFonts w:ascii="Calibri" w:eastAsia="Calibri" w:hAnsi="Calibri" w:cs="Calibri"/>
          <w:lang w:val="ro-RO"/>
        </w:rPr>
        <w:t>Prioritate: Prioritatea 1 Nord-Est – O regiune mai competitivă, mai inovativă</w:t>
      </w:r>
    </w:p>
    <w:p w14:paraId="41B2B13F" w14:textId="05852D21" w:rsidR="00A50693" w:rsidRPr="00A50693" w:rsidRDefault="00A50693" w:rsidP="00A50693">
      <w:pPr>
        <w:spacing w:after="0" w:line="240" w:lineRule="auto"/>
        <w:rPr>
          <w:rFonts w:ascii="Calibri" w:eastAsia="Calibri" w:hAnsi="Calibri" w:cs="Calibri"/>
          <w:lang w:val="ro-RO"/>
        </w:rPr>
      </w:pPr>
      <w:r w:rsidRPr="00A50693">
        <w:rPr>
          <w:rFonts w:ascii="Calibri" w:eastAsia="Calibri" w:hAnsi="Calibri" w:cs="Calibri"/>
          <w:lang w:val="ro-RO"/>
        </w:rPr>
        <w:t xml:space="preserve">Obiectiv specific 1.1: Dezvoltarea și </w:t>
      </w:r>
      <w:r w:rsidR="002D3185">
        <w:rPr>
          <w:rFonts w:ascii="Calibri" w:eastAsia="Calibri" w:hAnsi="Calibri" w:cs="Calibri"/>
          <w:lang w:val="ro-RO"/>
        </w:rPr>
        <w:t>creșterea</w:t>
      </w:r>
      <w:r w:rsidR="002D3185" w:rsidRPr="00A50693">
        <w:rPr>
          <w:rFonts w:ascii="Calibri" w:eastAsia="Calibri" w:hAnsi="Calibri" w:cs="Calibri"/>
          <w:lang w:val="ro-RO"/>
        </w:rPr>
        <w:t xml:space="preserve"> </w:t>
      </w:r>
      <w:r w:rsidRPr="00A50693">
        <w:rPr>
          <w:rFonts w:ascii="Calibri" w:eastAsia="Calibri" w:hAnsi="Calibri" w:cs="Calibri"/>
          <w:lang w:val="ro-RO"/>
        </w:rPr>
        <w:t>capacităților de cercetare și inovare și adoptarea tehnologiilor  avansate</w:t>
      </w:r>
    </w:p>
    <w:p w14:paraId="7F4686CA" w14:textId="77777777" w:rsidR="00A50693" w:rsidRPr="00A50693" w:rsidRDefault="00A50693" w:rsidP="00A50693">
      <w:pPr>
        <w:spacing w:after="0" w:line="240" w:lineRule="auto"/>
        <w:rPr>
          <w:rFonts w:ascii="Calibri" w:eastAsia="Calibri" w:hAnsi="Calibri" w:cs="Calibri"/>
          <w:lang w:val="ro-RO"/>
        </w:rPr>
      </w:pPr>
      <w:r w:rsidRPr="00A50693">
        <w:rPr>
          <w:rFonts w:ascii="Calibri" w:eastAsia="Calibri" w:hAnsi="Calibri" w:cs="Calibri"/>
          <w:lang w:val="ro-RO"/>
        </w:rPr>
        <w:t>Operațiunea 2: Activități CDI și investiții în organizațiile CDI publice și universități, orientate spre nevoile identificate în procesul de descoperire antreprenorială regional</w:t>
      </w:r>
    </w:p>
    <w:p w14:paraId="365FCF31" w14:textId="23B69E17" w:rsidR="007C37B4" w:rsidRPr="00A50693" w:rsidRDefault="007C37B4" w:rsidP="00A50693">
      <w:pPr>
        <w:spacing w:after="0" w:line="240" w:lineRule="auto"/>
        <w:rPr>
          <w:rFonts w:ascii="Calibri" w:eastAsia="Calibri" w:hAnsi="Calibri" w:cs="Calibri"/>
          <w:lang w:val="ro-RO"/>
        </w:rPr>
      </w:pPr>
      <w:r>
        <w:rPr>
          <w:rFonts w:ascii="Calibri" w:eastAsia="Calibri" w:hAnsi="Calibri" w:cs="Calibri"/>
          <w:lang w:val="ro-RO"/>
        </w:rPr>
        <w:t xml:space="preserve">Apel nr. </w:t>
      </w:r>
      <w:r w:rsidRPr="007C37B4">
        <w:rPr>
          <w:rFonts w:ascii="Calibri" w:eastAsia="Calibri" w:hAnsi="Calibri" w:cs="Calibri"/>
          <w:lang w:val="ro-RO"/>
        </w:rPr>
        <w:t>PR/NE/2024/P1/RSO1.1/1/2 - Infrastructuri CDI</w:t>
      </w:r>
    </w:p>
    <w:p w14:paraId="5DE2849F" w14:textId="77777777" w:rsidR="00A50693" w:rsidRPr="00A50693" w:rsidRDefault="00A50693" w:rsidP="00A50693">
      <w:pPr>
        <w:spacing w:after="0" w:line="240" w:lineRule="auto"/>
        <w:rPr>
          <w:rFonts w:ascii="Calibri" w:eastAsia="Calibri" w:hAnsi="Calibri" w:cs="Calibri"/>
          <w:lang w:val="ro-RO"/>
        </w:rPr>
      </w:pPr>
      <w:r w:rsidRPr="00A50693">
        <w:rPr>
          <w:rFonts w:ascii="Calibri" w:eastAsia="Calibri" w:hAnsi="Calibri" w:cs="Calibri"/>
          <w:lang w:val="ro-RO"/>
        </w:rPr>
        <w:t xml:space="preserve">Cod SMIS: </w:t>
      </w:r>
      <w:r w:rsidRPr="00A50693">
        <w:rPr>
          <w:rFonts w:ascii="Calibri" w:eastAsia="Calibri" w:hAnsi="Calibri" w:cs="Calibri"/>
          <w:shd w:val="clear" w:color="auto" w:fill="DBDBDB"/>
          <w:lang w:val="ro-RO"/>
        </w:rPr>
        <w:t>&lt;</w:t>
      </w:r>
      <w:r w:rsidRPr="00A50693">
        <w:rPr>
          <w:rFonts w:ascii="Calibri" w:eastAsia="Calibri" w:hAnsi="Calibri" w:cs="Calibri"/>
          <w:i/>
          <w:shd w:val="clear" w:color="auto" w:fill="DBDBDB"/>
          <w:lang w:val="ro-RO"/>
        </w:rPr>
        <w:t>cod SMIS</w:t>
      </w:r>
      <w:r w:rsidRPr="00A50693">
        <w:rPr>
          <w:rFonts w:ascii="Calibri" w:eastAsia="Calibri" w:hAnsi="Calibri" w:cs="Calibri"/>
          <w:shd w:val="clear" w:color="auto" w:fill="DBDBDB"/>
          <w:lang w:val="ro-RO"/>
        </w:rPr>
        <w:t>&gt;</w:t>
      </w:r>
    </w:p>
    <w:p w14:paraId="5606B468" w14:textId="77777777" w:rsidR="00A50693" w:rsidRPr="00A50693" w:rsidRDefault="00A50693" w:rsidP="00A50693">
      <w:pPr>
        <w:spacing w:line="240" w:lineRule="auto"/>
        <w:rPr>
          <w:rFonts w:ascii="Calibri" w:eastAsia="Calibri" w:hAnsi="Calibri" w:cs="Calibri"/>
          <w:lang w:val="ro-RO"/>
        </w:rPr>
      </w:pPr>
    </w:p>
    <w:p w14:paraId="5A43E228" w14:textId="77777777" w:rsidR="00A50693" w:rsidRPr="00A50693" w:rsidRDefault="00A50693" w:rsidP="00A50693">
      <w:pPr>
        <w:spacing w:line="240" w:lineRule="auto"/>
        <w:jc w:val="center"/>
        <w:rPr>
          <w:rFonts w:ascii="Calibri" w:eastAsia="Calibri" w:hAnsi="Calibri" w:cs="Calibri"/>
          <w:b/>
          <w:color w:val="4472C4"/>
          <w:lang w:val="ro-RO"/>
        </w:rPr>
      </w:pPr>
      <w:r w:rsidRPr="00A50693">
        <w:rPr>
          <w:rFonts w:ascii="Calibri" w:eastAsia="Calibri" w:hAnsi="Calibri" w:cs="Calibri"/>
          <w:b/>
          <w:color w:val="4472C4"/>
          <w:lang w:val="ro-RO"/>
        </w:rPr>
        <w:t>DECLARAȚIE UNICĂ</w:t>
      </w:r>
    </w:p>
    <w:p w14:paraId="7947F357" w14:textId="77777777" w:rsidR="00A50693" w:rsidRPr="00A50693" w:rsidRDefault="00A50693" w:rsidP="00A50693">
      <w:pPr>
        <w:spacing w:line="240" w:lineRule="auto"/>
        <w:jc w:val="center"/>
        <w:rPr>
          <w:rFonts w:ascii="Calibri" w:eastAsia="Calibri" w:hAnsi="Calibri" w:cs="Calibri"/>
          <w:b/>
          <w:lang w:val="ro-RO"/>
        </w:rPr>
      </w:pPr>
    </w:p>
    <w:p w14:paraId="584F5680" w14:textId="77777777" w:rsidR="00A50693" w:rsidRPr="00A50693" w:rsidRDefault="00A50693" w:rsidP="00A50693">
      <w:pPr>
        <w:spacing w:before="120" w:after="120" w:line="240" w:lineRule="auto"/>
        <w:jc w:val="both"/>
        <w:rPr>
          <w:rFonts w:ascii="Calibri" w:eastAsia="Calibri" w:hAnsi="Calibri" w:cs="Calibri"/>
          <w:lang w:val="ro-RO"/>
        </w:rPr>
      </w:pPr>
      <w:r w:rsidRPr="00A50693">
        <w:rPr>
          <w:rFonts w:ascii="Calibri" w:eastAsia="Calibri" w:hAnsi="Calibri" w:cs="Calibri"/>
          <w:lang w:val="ro-RO"/>
        </w:rPr>
        <w:t>Subsemnatul/subsemnata &lt;</w:t>
      </w:r>
      <w:r w:rsidRPr="00A50693">
        <w:rPr>
          <w:rFonts w:ascii="Calibri" w:eastAsia="Calibri" w:hAnsi="Calibri" w:cs="Calibri"/>
          <w:i/>
          <w:shd w:val="clear" w:color="auto" w:fill="B2B2B2"/>
          <w:lang w:val="ro-RO"/>
        </w:rPr>
        <w:t>nume</w:t>
      </w:r>
      <w:r w:rsidRPr="00A50693">
        <w:rPr>
          <w:rFonts w:ascii="Calibri" w:eastAsia="Calibri" w:hAnsi="Calibri" w:cs="Calibri"/>
          <w:i/>
          <w:lang w:val="ro-RO"/>
        </w:rPr>
        <w:t>&gt;, &lt;</w:t>
      </w:r>
      <w:r w:rsidRPr="00A50693">
        <w:rPr>
          <w:rFonts w:ascii="Calibri" w:eastAsia="Calibri" w:hAnsi="Calibri" w:cs="Calibri"/>
          <w:i/>
          <w:shd w:val="clear" w:color="auto" w:fill="B2B2B2"/>
          <w:lang w:val="ro-RO"/>
        </w:rPr>
        <w:t>prenume</w:t>
      </w:r>
      <w:r w:rsidRPr="00A50693">
        <w:rPr>
          <w:rFonts w:ascii="Calibri" w:eastAsia="Calibri" w:hAnsi="Calibri" w:cs="Calibri"/>
          <w:i/>
          <w:lang w:val="ro-RO"/>
        </w:rPr>
        <w:t>&gt;</w:t>
      </w:r>
      <w:r w:rsidRPr="00A50693">
        <w:rPr>
          <w:rFonts w:ascii="Calibri" w:eastAsia="Calibri" w:hAnsi="Calibri" w:cs="Calibri"/>
          <w:lang w:val="ro-RO"/>
        </w:rPr>
        <w:t>, posesor al  BI/CI, seria &lt;</w:t>
      </w:r>
      <w:r w:rsidRPr="00A50693">
        <w:rPr>
          <w:rFonts w:ascii="Calibri" w:eastAsia="Calibri" w:hAnsi="Calibri" w:cs="Calibri"/>
          <w:i/>
          <w:shd w:val="clear" w:color="auto" w:fill="B2B2B2"/>
          <w:lang w:val="ro-RO"/>
        </w:rPr>
        <w:t>seria CI</w:t>
      </w:r>
      <w:r w:rsidRPr="00A50693">
        <w:rPr>
          <w:rFonts w:ascii="Calibri" w:eastAsia="Calibri" w:hAnsi="Calibri" w:cs="Calibri"/>
          <w:lang w:val="ro-RO"/>
        </w:rPr>
        <w:t>&gt; nr. &lt;</w:t>
      </w:r>
      <w:r w:rsidRPr="00A50693">
        <w:rPr>
          <w:rFonts w:ascii="Calibri" w:eastAsia="Calibri" w:hAnsi="Calibri" w:cs="Calibri"/>
          <w:i/>
          <w:shd w:val="clear" w:color="auto" w:fill="B2B2B2"/>
          <w:lang w:val="ro-RO"/>
        </w:rPr>
        <w:t>nr. CI</w:t>
      </w:r>
      <w:r w:rsidRPr="00A50693">
        <w:rPr>
          <w:rFonts w:ascii="Calibri" w:eastAsia="Calibri" w:hAnsi="Calibri" w:cs="Calibri"/>
          <w:lang w:val="ro-RO"/>
        </w:rPr>
        <w:t>&gt;, CNP &lt;</w:t>
      </w:r>
      <w:r w:rsidRPr="00A50693">
        <w:rPr>
          <w:rFonts w:ascii="Calibri" w:eastAsia="Calibri" w:hAnsi="Calibri" w:cs="Calibri"/>
          <w:i/>
          <w:shd w:val="clear" w:color="auto" w:fill="B2B2B2"/>
          <w:lang w:val="ro-RO"/>
        </w:rPr>
        <w:t>CNP</w:t>
      </w:r>
      <w:r w:rsidRPr="00A50693">
        <w:rPr>
          <w:rFonts w:ascii="Calibri" w:eastAsia="Calibri" w:hAnsi="Calibri" w:cs="Calibri"/>
          <w:lang w:val="ro-RO"/>
        </w:rPr>
        <w:t>&gt;, în calitate de &lt;</w:t>
      </w:r>
      <w:r w:rsidRPr="00A50693">
        <w:rPr>
          <w:rFonts w:ascii="Calibri" w:eastAsia="Calibri" w:hAnsi="Calibri" w:cs="Calibri"/>
          <w:i/>
          <w:shd w:val="clear" w:color="auto" w:fill="B2B2B2"/>
          <w:lang w:val="ro-RO"/>
        </w:rPr>
        <w:t>reprezentant/împuternicit</w:t>
      </w:r>
      <w:r w:rsidRPr="00A50693">
        <w:rPr>
          <w:rFonts w:ascii="Calibri" w:eastAsia="Calibri" w:hAnsi="Calibri" w:cs="Calibri"/>
          <w:lang w:val="ro-RO"/>
        </w:rPr>
        <w:t>&gt; al &lt;</w:t>
      </w:r>
      <w:r w:rsidRPr="00A50693">
        <w:rPr>
          <w:rFonts w:ascii="Calibri" w:eastAsia="Calibri" w:hAnsi="Calibri" w:cs="Calibri"/>
          <w:i/>
          <w:shd w:val="clear" w:color="auto" w:fill="B2B2B2"/>
          <w:lang w:val="ro-RO"/>
        </w:rPr>
        <w:t>entitate</w:t>
      </w:r>
      <w:r w:rsidRPr="00A50693">
        <w:rPr>
          <w:rFonts w:ascii="Calibri" w:eastAsia="Calibri" w:hAnsi="Calibri" w:cs="Calibri"/>
          <w:lang w:val="ro-RO"/>
        </w:rPr>
        <w:t>&gt;, cunoscând prevederile Codului penal privind falsul în declarații și falsul intelectual, declar următoarele:</w:t>
      </w:r>
    </w:p>
    <w:p w14:paraId="76B65D1D" w14:textId="5AE3659C" w:rsidR="00A50693" w:rsidRPr="00A50693" w:rsidRDefault="00A50693" w:rsidP="00A50693">
      <w:pPr>
        <w:spacing w:before="120" w:after="120" w:line="240" w:lineRule="auto"/>
        <w:jc w:val="both"/>
        <w:rPr>
          <w:rFonts w:ascii="Calibri" w:eastAsia="Calibri" w:hAnsi="Calibri" w:cs="Calibri"/>
          <w:lang w:val="ro-RO"/>
        </w:rPr>
      </w:pPr>
      <w:r w:rsidRPr="00A50693">
        <w:rPr>
          <w:rFonts w:ascii="Calibri" w:eastAsia="Calibri" w:hAnsi="Calibri" w:cs="Calibri"/>
          <w:i/>
          <w:lang w:val="ro-RO"/>
        </w:rPr>
        <w:t xml:space="preserve"> &lt;</w:t>
      </w:r>
      <w:r w:rsidRPr="00A50693">
        <w:rPr>
          <w:rFonts w:ascii="Calibri" w:eastAsia="Calibri" w:hAnsi="Calibri" w:cs="Calibri"/>
          <w:i/>
          <w:shd w:val="clear" w:color="auto" w:fill="B2B2B2"/>
          <w:lang w:val="ro-RO"/>
        </w:rPr>
        <w:t>solicitant</w:t>
      </w:r>
      <w:r w:rsidRPr="00A50693">
        <w:rPr>
          <w:rFonts w:ascii="Calibri" w:eastAsia="Calibri" w:hAnsi="Calibri" w:cs="Calibri"/>
          <w:i/>
          <w:lang w:val="ro-RO"/>
        </w:rPr>
        <w:t>&gt;</w:t>
      </w:r>
      <w:r w:rsidRPr="00A50693">
        <w:rPr>
          <w:rFonts w:ascii="Calibri" w:eastAsia="Calibri" w:hAnsi="Calibri" w:cs="Calibri"/>
          <w:lang w:val="ro-RO"/>
        </w:rPr>
        <w:t xml:space="preserve"> depune Cererea de finanțare cu titlul &lt;</w:t>
      </w:r>
      <w:r w:rsidRPr="00A50693">
        <w:rPr>
          <w:rFonts w:ascii="Calibri" w:eastAsia="Calibri" w:hAnsi="Calibri" w:cs="Calibri"/>
          <w:i/>
          <w:shd w:val="clear" w:color="auto" w:fill="B2B2B2"/>
          <w:lang w:val="ro-RO"/>
        </w:rPr>
        <w:t>titlu proiect</w:t>
      </w:r>
      <w:r w:rsidRPr="00A50693">
        <w:rPr>
          <w:rFonts w:ascii="Calibri" w:eastAsia="Calibri" w:hAnsi="Calibri" w:cs="Calibri"/>
          <w:lang w:val="ro-RO"/>
        </w:rPr>
        <w:t xml:space="preserve">&gt;, depus în cadrul Apelului de proiecte </w:t>
      </w:r>
      <w:r w:rsidR="00251A20">
        <w:rPr>
          <w:rFonts w:ascii="Calibri" w:eastAsia="Calibri" w:hAnsi="Calibri" w:cs="Calibri"/>
          <w:lang w:val="ro-RO"/>
        </w:rPr>
        <w:t xml:space="preserve">cu </w:t>
      </w:r>
      <w:r w:rsidR="00251A20" w:rsidRPr="00251A20">
        <w:rPr>
          <w:rFonts w:ascii="Calibri" w:eastAsia="Calibri" w:hAnsi="Calibri" w:cs="Calibri"/>
          <w:lang w:val="ro-RO"/>
        </w:rPr>
        <w:t>nr. PR/NE/2024/P1/RSO1.1/1/2 - Infrastructuri CDI</w:t>
      </w:r>
      <w:r w:rsidRPr="00A50693">
        <w:rPr>
          <w:rFonts w:ascii="Calibri" w:eastAsia="Calibri" w:hAnsi="Calibri" w:cs="Calibri"/>
          <w:lang w:val="ro-RO"/>
        </w:rPr>
        <w:t>, lansat în cadrul programului „Program Regional Nord- Est 2021-2027”, Prioritatea P1 „</w:t>
      </w:r>
      <w:r w:rsidRPr="00A50693">
        <w:rPr>
          <w:rFonts w:ascii="Calibri" w:eastAsia="Calibri" w:hAnsi="Calibri" w:cs="Calibri"/>
          <w:i/>
          <w:lang w:val="ro-RO"/>
        </w:rPr>
        <w:t>Nord-Est – O regiune mai competitivă, mai inovativă</w:t>
      </w:r>
      <w:r w:rsidRPr="00A50693">
        <w:rPr>
          <w:rFonts w:ascii="Calibri" w:eastAsia="Calibri" w:hAnsi="Calibri" w:cs="Calibri"/>
          <w:lang w:val="ro-RO"/>
        </w:rPr>
        <w:t>” obiectiv specific „</w:t>
      </w:r>
      <w:r w:rsidRPr="00A50693">
        <w:rPr>
          <w:rFonts w:ascii="Calibri" w:eastAsia="Calibri" w:hAnsi="Calibri" w:cs="Calibri"/>
          <w:i/>
          <w:lang w:val="ro-RO"/>
        </w:rPr>
        <w:t xml:space="preserve">Dezvoltarea și </w:t>
      </w:r>
      <w:r w:rsidR="002D3185" w:rsidRPr="009570AC">
        <w:rPr>
          <w:rFonts w:ascii="Calibri" w:eastAsia="Calibri" w:hAnsi="Calibri" w:cs="Calibri"/>
          <w:i/>
          <w:iCs/>
          <w:lang w:val="ro-RO"/>
        </w:rPr>
        <w:t>creșterea</w:t>
      </w:r>
      <w:r w:rsidR="002D3185" w:rsidRPr="00A50693">
        <w:rPr>
          <w:rFonts w:ascii="Calibri" w:eastAsia="Calibri" w:hAnsi="Calibri" w:cs="Calibri"/>
          <w:lang w:val="ro-RO"/>
        </w:rPr>
        <w:t xml:space="preserve"> </w:t>
      </w:r>
      <w:r w:rsidRPr="00A50693">
        <w:rPr>
          <w:rFonts w:ascii="Calibri" w:eastAsia="Calibri" w:hAnsi="Calibri" w:cs="Calibri"/>
          <w:i/>
          <w:lang w:val="ro-RO"/>
        </w:rPr>
        <w:t>capacităților de cercetare și inovare și adoptarea tehnologiilor  avansate</w:t>
      </w:r>
      <w:r w:rsidRPr="00A50693">
        <w:rPr>
          <w:rFonts w:ascii="Calibri" w:eastAsia="Calibri" w:hAnsi="Calibri" w:cs="Calibri"/>
          <w:lang w:val="ro-RO"/>
        </w:rPr>
        <w:t xml:space="preserve">” în calitate de solicitant, proiect pentru care va fi asigurata o contribuție proprie de </w:t>
      </w:r>
      <w:r w:rsidRPr="00A50693">
        <w:rPr>
          <w:rFonts w:ascii="Calibri" w:eastAsia="Calibri" w:hAnsi="Calibri" w:cs="Calibri"/>
          <w:i/>
          <w:lang w:val="ro-RO"/>
        </w:rPr>
        <w:t>&lt;</w:t>
      </w:r>
      <w:r w:rsidRPr="00A50693">
        <w:rPr>
          <w:rFonts w:ascii="Calibri" w:eastAsia="Calibri" w:hAnsi="Calibri" w:cs="Calibri"/>
          <w:i/>
          <w:shd w:val="clear" w:color="auto" w:fill="B2B2B2"/>
          <w:lang w:val="ro-RO"/>
        </w:rPr>
        <w:t>contribuția Proprie</w:t>
      </w:r>
      <w:r w:rsidRPr="00A50693">
        <w:rPr>
          <w:rFonts w:ascii="Calibri" w:eastAsia="Calibri" w:hAnsi="Calibri" w:cs="Calibri"/>
          <w:i/>
          <w:lang w:val="ro-RO"/>
        </w:rPr>
        <w:t>&gt; lei, reprezentând &lt;</w:t>
      </w:r>
      <w:r w:rsidRPr="00A50693">
        <w:rPr>
          <w:rFonts w:ascii="Calibri" w:eastAsia="Calibri" w:hAnsi="Calibri" w:cs="Calibri"/>
          <w:i/>
          <w:shd w:val="clear" w:color="auto" w:fill="999999"/>
          <w:lang w:val="ro-RO"/>
        </w:rPr>
        <w:t>x</w:t>
      </w:r>
      <w:r w:rsidRPr="00A50693">
        <w:rPr>
          <w:rFonts w:ascii="Calibri" w:eastAsia="Calibri" w:hAnsi="Calibri" w:cs="Calibri"/>
          <w:i/>
          <w:lang w:val="ro-RO"/>
        </w:rPr>
        <w:t>&gt;% din valoarea eligibilă a proiectului. (unde x% = se va calcula din datele introduse în Cererea de finanțare la secțiunea contribuție proprie din valoarea eligibilă a proiectului).</w:t>
      </w:r>
    </w:p>
    <w:p w14:paraId="4D1F21F6"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color w:val="000000"/>
          <w:lang w:val="ro-RO"/>
        </w:rPr>
      </w:pPr>
    </w:p>
    <w:p w14:paraId="3E66C118"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Sunt respectate cerințele specifice de eligibilitate aplicabile proiectului și solicitantului, în condițiile și la termenele prevăzute în Ghidul Solicitantului, după cum urmează:</w:t>
      </w:r>
    </w:p>
    <w:p w14:paraId="070A90AF" w14:textId="77777777" w:rsidR="00A50693" w:rsidRPr="00A50693" w:rsidRDefault="00A50693" w:rsidP="00A50693">
      <w:pPr>
        <w:pBdr>
          <w:top w:val="nil"/>
          <w:left w:val="nil"/>
          <w:bottom w:val="nil"/>
          <w:right w:val="nil"/>
          <w:between w:val="nil"/>
        </w:pBdr>
        <w:spacing w:line="240" w:lineRule="auto"/>
        <w:ind w:left="426"/>
        <w:jc w:val="both"/>
        <w:rPr>
          <w:rFonts w:ascii="Calibri" w:eastAsia="Calibri" w:hAnsi="Calibri" w:cs="Calibri"/>
          <w:b/>
          <w:color w:val="000000"/>
          <w:lang w:val="ro-RO"/>
        </w:rPr>
      </w:pPr>
    </w:p>
    <w:p w14:paraId="3B5D50AF"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A.1 Solicitantul de finanțare</w:t>
      </w:r>
    </w:p>
    <w:p w14:paraId="05ED0B84"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2" w:name="_heading=h.1fob9te" w:colFirst="0" w:colLast="0"/>
      <w:bookmarkEnd w:id="2"/>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se încadrează în categoria solicitanților eligibili, iar forma lor de constituire respectă prevederile din ghidul solicitantului;</w:t>
      </w:r>
    </w:p>
    <w:p w14:paraId="4D475E40" w14:textId="713613D2" w:rsidR="009D4E49" w:rsidRPr="009D4E49" w:rsidRDefault="00A50693" w:rsidP="009D4E49">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deține unul din drepturile de proprietate sau de utilizare asupra imobilului/imobilelor și asupra altor bunuri mobile și/sau imobile necesare, după caz, ce fac obiectul proiectului prevăzute în ghidul solicitantului, prin prezenta cerere de finanţare. Pentru investiții care includ lucrări de construcție ce se supun autorizării, </w:t>
      </w:r>
      <w:r w:rsidR="009D4E49">
        <w:rPr>
          <w:rFonts w:ascii="Calibri" w:eastAsia="Calibri" w:hAnsi="Calibri" w:cs="Calibri"/>
          <w:color w:val="000000"/>
          <w:lang w:val="ro-RO"/>
        </w:rPr>
        <w:t>b</w:t>
      </w:r>
      <w:r w:rsidR="009D4E49" w:rsidRPr="009D4E49">
        <w:rPr>
          <w:rFonts w:ascii="Calibri" w:eastAsia="Calibri" w:hAnsi="Calibri" w:cs="Calibri"/>
          <w:color w:val="000000"/>
          <w:lang w:val="ro-RO"/>
        </w:rPr>
        <w:t>unurile imobile (teren și/sau clădiri) care fac obiectul cererii de finanţare trebuie să îndeplinească, în mod cumulativ, nu mai târziu de semnarea contractului de finanțare/emiterea deciziei de finanțare, după caz, următoarele condiții:</w:t>
      </w:r>
    </w:p>
    <w:p w14:paraId="45F793B8" w14:textId="77777777" w:rsidR="009D4E49" w:rsidRPr="009D4E49"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a) să fie libere de orice sarcini sau interdicții incompatibile cu realizarea activităților proiectului;</w:t>
      </w:r>
    </w:p>
    <w:p w14:paraId="45EAC4D9" w14:textId="77777777" w:rsidR="009D4E49" w:rsidRPr="009D4E49"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b) să nu facă obiectul unor garanții, cesionări și nici a unei alte forme de sarcini care ar putea afecta dreptul invocat;</w:t>
      </w:r>
    </w:p>
    <w:p w14:paraId="5A8E8BDA" w14:textId="77777777" w:rsidR="009D4E49" w:rsidRPr="009D4E49"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c) să nu facă obiectul unor litigii având ca obiect dreptul invocat de către solicitant pentru realizarea proiectului, aflate în curs de soluționare la instanțele judecătorești;</w:t>
      </w:r>
    </w:p>
    <w:p w14:paraId="30073F45" w14:textId="42A36257" w:rsidR="00A50693" w:rsidRPr="00A50693" w:rsidRDefault="009D4E49" w:rsidP="009D4E49">
      <w:pPr>
        <w:pBdr>
          <w:top w:val="nil"/>
          <w:left w:val="nil"/>
          <w:bottom w:val="nil"/>
          <w:right w:val="nil"/>
          <w:between w:val="nil"/>
        </w:pBdr>
        <w:spacing w:after="0" w:line="240" w:lineRule="auto"/>
        <w:ind w:left="851"/>
        <w:jc w:val="both"/>
        <w:rPr>
          <w:rFonts w:ascii="Calibri" w:eastAsia="Calibri" w:hAnsi="Calibri" w:cs="Calibri"/>
          <w:color w:val="000000"/>
          <w:lang w:val="ro-RO"/>
        </w:rPr>
      </w:pPr>
      <w:r w:rsidRPr="009D4E49">
        <w:rPr>
          <w:rFonts w:ascii="Calibri" w:eastAsia="Calibri" w:hAnsi="Calibri" w:cs="Calibri"/>
          <w:color w:val="000000"/>
          <w:lang w:val="ro-RO"/>
        </w:rPr>
        <w:t>d) să nu facă obiectul revendicărilor potrivit unor legi speciale în materie sau dreptului comun.</w:t>
      </w:r>
    </w:p>
    <w:p w14:paraId="21130AC4" w14:textId="2B7756EE"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lastRenderedPageBreak/>
        <w:t>☐</w:t>
      </w:r>
      <w:r w:rsidRPr="00A50693">
        <w:rPr>
          <w:rFonts w:ascii="Calibri" w:eastAsia="Calibri" w:hAnsi="Calibri" w:cs="Calibri"/>
          <w:color w:val="000000"/>
          <w:lang w:val="ro-RO"/>
        </w:rPr>
        <w:t xml:space="preserve"> în cazul în care, în ultimul an fiscal încheiat, infrastructura de cercetare propusă a fi finanțată prin proiect a fost utilizată pentru activitate economică, aceasta nu depășește pragul de maximum 20% din capacitatea anuală a infrastructurii finanțate;</w:t>
      </w:r>
    </w:p>
    <w:p w14:paraId="7290CCBA"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demonstrează că are,</w:t>
      </w:r>
      <w:r w:rsidRPr="00A50693">
        <w:rPr>
          <w:lang w:val="ro-RO"/>
        </w:rPr>
        <w:t xml:space="preserve"> </w:t>
      </w:r>
      <w:r w:rsidRPr="00A50693">
        <w:rPr>
          <w:rFonts w:ascii="Calibri" w:eastAsia="Calibri" w:hAnsi="Calibri" w:cs="Calibri"/>
          <w:color w:val="000000"/>
          <w:lang w:val="ro-RO"/>
        </w:rPr>
        <w:t>la data depunerii cererii de finanţare, cel puțin 8 cercetători (echivalent normă întreagă) care lucrează în infrastructura de cercetare sprijinită.</w:t>
      </w:r>
    </w:p>
    <w:p w14:paraId="380AFF5F" w14:textId="77777777" w:rsidR="00A50693" w:rsidRPr="00A50693" w:rsidRDefault="00A50693" w:rsidP="00A50693">
      <w:pPr>
        <w:pBdr>
          <w:top w:val="nil"/>
          <w:left w:val="nil"/>
          <w:bottom w:val="nil"/>
          <w:right w:val="nil"/>
          <w:between w:val="nil"/>
        </w:pBdr>
        <w:spacing w:line="240" w:lineRule="auto"/>
        <w:ind w:left="567"/>
        <w:jc w:val="both"/>
        <w:rPr>
          <w:rFonts w:ascii="Calibri" w:eastAsia="Calibri" w:hAnsi="Calibri" w:cs="Calibri"/>
          <w:color w:val="000000"/>
          <w:lang w:val="ro-RO"/>
        </w:rPr>
      </w:pPr>
    </w:p>
    <w:p w14:paraId="18F3A679"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A.2 Proiectul și activitățile</w:t>
      </w:r>
    </w:p>
    <w:p w14:paraId="564623F5"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este selectat în </w:t>
      </w:r>
      <w:proofErr w:type="spellStart"/>
      <w:r w:rsidRPr="00A50693">
        <w:rPr>
          <w:rFonts w:ascii="Calibri" w:eastAsia="Calibri" w:hAnsi="Calibri" w:cs="Calibri"/>
          <w:color w:val="000000"/>
          <w:lang w:val="ro-RO"/>
        </w:rPr>
        <w:t>Roadmap-ul</w:t>
      </w:r>
      <w:proofErr w:type="spellEnd"/>
      <w:r w:rsidRPr="00A50693">
        <w:rPr>
          <w:rFonts w:ascii="Calibri" w:eastAsia="Calibri" w:hAnsi="Calibri" w:cs="Calibri"/>
          <w:color w:val="000000"/>
          <w:lang w:val="ro-RO"/>
        </w:rPr>
        <w:t xml:space="preserve"> național al infrastructurilor de cercetare din România 2017–2027, Foaia de parcurs națională a infrastructurilor de cercetare actualizată în anul 2021, conform OMCID nr. 624/03.10.2017 și OMCID nr. 324/09.07.2021, și se încadrează în domeniile de specializare inteligentă RIS3 Nord-Est;</w:t>
      </w:r>
    </w:p>
    <w:p w14:paraId="5BDE4A17" w14:textId="77777777" w:rsid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cuprinde activitățile eligibile specifice sprijinite în cadrul Priorității 1, Obiectivului specific 1.1, Operațiunea 2, Apel 1, conform prevederilor Ghidului solicitantului;</w:t>
      </w:r>
    </w:p>
    <w:p w14:paraId="1A7308BE" w14:textId="77777777" w:rsidR="009107EC" w:rsidRPr="00A50693" w:rsidRDefault="009107EC" w:rsidP="009107EC">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proiectul nu include investiții demarate (i.e. demararea lucrărilor de construcții în cadrul investiției sau primul angajament cu caracter juridic obligatoriu de comandă pentru echipamente sau oricare alt angajament prin care investiția devine ireversibilă) înainte de depunerea cererii de finanțare;</w:t>
      </w:r>
    </w:p>
    <w:p w14:paraId="79CD374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locul de implementare a proiectului este situat în Regiunea de Dezvoltare Nord-Est;</w:t>
      </w:r>
    </w:p>
    <w:p w14:paraId="50CDD630"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asigură contribuția proprie de minimum 2% la valoarea cheltuielilor eligibile, acoperirea cheltuielilor neeligibile ale proiectului, resursele financiare necesare implementării optime a proiectului, precum și cele pentru buna funcționare a acestuia în perioada de durabilitate;</w:t>
      </w:r>
    </w:p>
    <w:p w14:paraId="039EC8FB"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demonstrează interesul IMM pentru activitățile CDI ce vor fi realizate în cadrul proiectului și pentru realizarea unei potențiale colaborări cu instituția de cercetare;</w:t>
      </w:r>
    </w:p>
    <w:p w14:paraId="7D90FAFB" w14:textId="05F1FDE2"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valoarea finanțării nerambursabile a proiectului este de maximum </w:t>
      </w:r>
      <w:r w:rsidR="00080321" w:rsidRPr="00080321">
        <w:rPr>
          <w:rFonts w:ascii="Calibri" w:eastAsia="Calibri" w:hAnsi="Calibri" w:cs="Calibri"/>
          <w:color w:val="000000"/>
          <w:lang w:val="ro-RO"/>
        </w:rPr>
        <w:t>7.987.000</w:t>
      </w:r>
      <w:r w:rsidR="00757AF9">
        <w:rPr>
          <w:rFonts w:ascii="Calibri" w:eastAsia="Calibri" w:hAnsi="Calibri" w:cs="Calibri"/>
          <w:color w:val="000000"/>
          <w:lang w:val="ro-RO"/>
        </w:rPr>
        <w:t xml:space="preserve"> </w:t>
      </w:r>
      <w:r w:rsidRPr="00A50693">
        <w:rPr>
          <w:rFonts w:ascii="Calibri" w:eastAsia="Calibri" w:hAnsi="Calibri" w:cs="Calibri"/>
          <w:color w:val="000000"/>
          <w:lang w:val="ro-RO"/>
        </w:rPr>
        <w:t xml:space="preserve">euro; </w:t>
      </w:r>
    </w:p>
    <w:p w14:paraId="3DF9590F"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durata de implementare a proiectului este de maximum 36 luni de la data semnării contractului de finanțare și nu poate depăși 31 decembrie 2029;</w:t>
      </w:r>
    </w:p>
    <w:p w14:paraId="21DA6141"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nu a mai beneficiat de finanțare publică, pentru aceleași costuri aferente acelorași activități eligibile, în ultimii 5 ani înainte de data depunerii cererii de finanțare, pentru același cost aferent aceluiași tip de activități (construcție/ extindere/ modernizare/ reabilitare/ consolidare/ schimbare destinație) realizate asupra aceleiași infrastructuri/ aceluiași segment de infrastructură şi nu beneficiază de fonduri publice din alte surse de finanţare, altele decât cele ale solicitantului;</w:t>
      </w:r>
    </w:p>
    <w:p w14:paraId="51D1B50E" w14:textId="77777777" w:rsidR="00A50693" w:rsidRPr="00A50693" w:rsidRDefault="00A50693" w:rsidP="00A50693">
      <w:pPr>
        <w:pBdr>
          <w:top w:val="nil"/>
          <w:left w:val="nil"/>
          <w:bottom w:val="nil"/>
          <w:right w:val="nil"/>
          <w:between w:val="nil"/>
        </w:pBdr>
        <w:spacing w:before="120" w:line="240" w:lineRule="auto"/>
        <w:ind w:left="644"/>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respectă prevederile legislației comunitare și naționale în domeniul dezvoltării durabile, egalității de șanse, de gen, nediscriminării și accesibilității persoanelor cu dizabilități;</w:t>
      </w:r>
    </w:p>
    <w:p w14:paraId="751BCDFF" w14:textId="77777777" w:rsidR="00A50693" w:rsidRPr="00A50693" w:rsidRDefault="00A50693" w:rsidP="00A50693">
      <w:pPr>
        <w:pBdr>
          <w:top w:val="nil"/>
          <w:left w:val="nil"/>
          <w:bottom w:val="nil"/>
          <w:right w:val="nil"/>
          <w:between w:val="nil"/>
        </w:pBdr>
        <w:spacing w:before="120" w:line="240" w:lineRule="auto"/>
        <w:ind w:left="644"/>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respectă cerințele privind imunizarea infrastructurii la schimbările climatice;</w:t>
      </w:r>
    </w:p>
    <w:p w14:paraId="46BAAFC4" w14:textId="6B2462ED" w:rsidR="00A50693" w:rsidRPr="00A50693" w:rsidRDefault="00A50693" w:rsidP="00A50693">
      <w:pPr>
        <w:pBdr>
          <w:top w:val="nil"/>
          <w:left w:val="nil"/>
          <w:bottom w:val="nil"/>
          <w:right w:val="nil"/>
          <w:between w:val="nil"/>
        </w:pBdr>
        <w:spacing w:before="120" w:line="240" w:lineRule="auto"/>
        <w:ind w:left="644"/>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respectă principiul DNSH.</w:t>
      </w:r>
    </w:p>
    <w:p w14:paraId="2862AD89"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Organizația/reprezentantul legal nu se află în niciuna din situațiile de excludere prevăzute de legislația aplicabilă, respectiv Ghidul Solicitantului:</w:t>
      </w:r>
    </w:p>
    <w:p w14:paraId="6CA82661" w14:textId="77777777" w:rsidR="00A50693" w:rsidRPr="00A50693" w:rsidRDefault="00A50693" w:rsidP="00A50693">
      <w:pPr>
        <w:pBdr>
          <w:top w:val="nil"/>
          <w:left w:val="nil"/>
          <w:bottom w:val="nil"/>
          <w:right w:val="nil"/>
          <w:between w:val="nil"/>
        </w:pBdr>
        <w:spacing w:before="120"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B.1 Organizația/Solicitantul de finanțare nu se află într-una din următoarele situații:</w:t>
      </w:r>
    </w:p>
    <w:p w14:paraId="09D53E45"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stare de faliment/ insolvență sau obiectul unei proceduri de lichidare sau de administrare judiciară, a încheiat acorduri cu creditorii, şi-a suspendat activitatea economică sau face obiectul unei proceduri în urma acestor situaţii sau se află în situaţii similare în urma unei proceduri de aceeași natură prevăzute de legislația sau de reglementările naţionale;</w:t>
      </w:r>
    </w:p>
    <w:p w14:paraId="54C28740"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face obiectul unei proceduri legale pentru declararea sa într-una din situațiile de la punctul anterior;</w:t>
      </w:r>
    </w:p>
    <w:p w14:paraId="45CB8634"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lastRenderedPageBreak/>
        <w:t>☐</w:t>
      </w:r>
      <w:r w:rsidRPr="00A50693">
        <w:rPr>
          <w:rFonts w:ascii="Calibri" w:eastAsia="Calibri" w:hAnsi="Calibri" w:cs="Calibri"/>
          <w:color w:val="000000"/>
          <w:lang w:val="ro-RO"/>
        </w:rPr>
        <w:t xml:space="preserve"> în dificultate, în conformitate cu prevederile Regulamentului (UE) nr. 651/2014 al Comisiei din 17 iunie 2014 de declarare a anumitor categorii de ajutoare compatibile cu piața internă în aplicarea articolelor 107 și 108 din tratat;</w:t>
      </w:r>
    </w:p>
    <w:p w14:paraId="2BE85E92" w14:textId="0CA06EFB" w:rsid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a fost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şi completările ulterioare</w:t>
      </w:r>
      <w:r w:rsidR="00910D2B">
        <w:rPr>
          <w:rFonts w:ascii="Calibri" w:eastAsia="Calibri" w:hAnsi="Calibri" w:cs="Calibri"/>
          <w:color w:val="000000"/>
          <w:lang w:val="ro-RO"/>
        </w:rPr>
        <w:t>;</w:t>
      </w:r>
    </w:p>
    <w:p w14:paraId="2944B968" w14:textId="6D8E5E81" w:rsidR="008B5DB0" w:rsidRPr="008701AA" w:rsidRDefault="008B5DB0" w:rsidP="008B5DB0">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8B5DB0">
        <w:rPr>
          <w:lang w:val="ro-RO"/>
        </w:rPr>
        <w:t xml:space="preserve"> </w:t>
      </w:r>
      <w:r w:rsidRPr="008701AA">
        <w:rPr>
          <w:rFonts w:ascii="Calibri" w:eastAsia="Calibri" w:hAnsi="Calibri" w:cs="Calibri"/>
          <w:color w:val="000000"/>
          <w:lang w:val="ro-RO"/>
        </w:rPr>
        <w:t>în situa</w:t>
      </w:r>
      <w:r w:rsidRPr="008B5DB0">
        <w:rPr>
          <w:rFonts w:ascii="Calibri" w:eastAsia="Calibri" w:hAnsi="Calibri" w:cs="Calibri"/>
          <w:color w:val="000000"/>
          <w:lang w:val="ro-RO"/>
        </w:rPr>
        <w:t>ț</w:t>
      </w:r>
      <w:r w:rsidRPr="008701AA">
        <w:rPr>
          <w:rFonts w:ascii="Calibri" w:eastAsia="Calibri" w:hAnsi="Calibri" w:cs="Calibri"/>
          <w:color w:val="000000"/>
          <w:lang w:val="ro-RO"/>
        </w:rPr>
        <w:t>iile prev</w:t>
      </w:r>
      <w:r w:rsidRPr="008B5DB0">
        <w:rPr>
          <w:rFonts w:ascii="Calibri" w:eastAsia="Calibri" w:hAnsi="Calibri" w:cs="Calibri"/>
          <w:color w:val="000000"/>
          <w:lang w:val="ro-RO"/>
        </w:rPr>
        <w:t>ă</w:t>
      </w:r>
      <w:r w:rsidRPr="008701AA">
        <w:rPr>
          <w:rFonts w:ascii="Calibri" w:eastAsia="Calibri" w:hAnsi="Calibri" w:cs="Calibri"/>
          <w:color w:val="000000"/>
          <w:lang w:val="ro-RO"/>
        </w:rPr>
        <w:t>zute de Recomandarea Comisiei Europene nr. 1039/16.07.2020, publicat</w:t>
      </w:r>
      <w:r w:rsidRPr="008B5DB0">
        <w:rPr>
          <w:rFonts w:ascii="Calibri" w:eastAsia="Calibri" w:hAnsi="Calibri" w:cs="Calibri"/>
          <w:color w:val="000000"/>
          <w:lang w:val="ro-RO"/>
        </w:rPr>
        <w:t>ă</w:t>
      </w:r>
      <w:r w:rsidRPr="008701AA">
        <w:rPr>
          <w:rFonts w:ascii="Calibri" w:eastAsia="Calibri" w:hAnsi="Calibri" w:cs="Calibri"/>
          <w:color w:val="000000"/>
          <w:lang w:val="ro-RO"/>
        </w:rPr>
        <w:t xml:space="preserve"> în JOUE nr 227/16.07.2020 privind condi</w:t>
      </w:r>
      <w:r w:rsidRPr="008B5DB0">
        <w:rPr>
          <w:rFonts w:ascii="Calibri" w:eastAsia="Calibri" w:hAnsi="Calibri" w:cs="Calibri"/>
          <w:color w:val="000000"/>
          <w:lang w:val="ro-RO"/>
        </w:rPr>
        <w:t>ț</w:t>
      </w:r>
      <w:r w:rsidRPr="008701AA">
        <w:rPr>
          <w:rFonts w:ascii="Calibri" w:eastAsia="Calibri" w:hAnsi="Calibri" w:cs="Calibri"/>
          <w:color w:val="000000"/>
          <w:lang w:val="ro-RO"/>
        </w:rPr>
        <w:t>ionarea acord</w:t>
      </w:r>
      <w:r w:rsidRPr="008B5DB0">
        <w:rPr>
          <w:rFonts w:ascii="Calibri" w:eastAsia="Calibri" w:hAnsi="Calibri" w:cs="Calibri"/>
          <w:color w:val="000000"/>
          <w:lang w:val="ro-RO"/>
        </w:rPr>
        <w:t>ă</w:t>
      </w:r>
      <w:r w:rsidRPr="008701AA">
        <w:rPr>
          <w:rFonts w:ascii="Calibri" w:eastAsia="Calibri" w:hAnsi="Calibri" w:cs="Calibri"/>
          <w:color w:val="000000"/>
          <w:lang w:val="ro-RO"/>
        </w:rPr>
        <w:t>rii sprijinului financiar public de lipsa unei leg</w:t>
      </w:r>
      <w:r w:rsidRPr="008B5DB0">
        <w:rPr>
          <w:rFonts w:ascii="Calibri" w:eastAsia="Calibri" w:hAnsi="Calibri" w:cs="Calibri"/>
          <w:color w:val="000000"/>
          <w:lang w:val="ro-RO"/>
        </w:rPr>
        <w:t>ă</w:t>
      </w:r>
      <w:r w:rsidRPr="008701AA">
        <w:rPr>
          <w:rFonts w:ascii="Calibri" w:eastAsia="Calibri" w:hAnsi="Calibri" w:cs="Calibri"/>
          <w:color w:val="000000"/>
          <w:lang w:val="ro-RO"/>
        </w:rPr>
        <w:t>turi cu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 xml:space="preserve">iile necooperante în scopuri fiscale, respectiv: </w:t>
      </w:r>
    </w:p>
    <w:p w14:paraId="4C89824D" w14:textId="77777777" w:rsidR="008B5DB0" w:rsidRPr="008701AA" w:rsidRDefault="008B5DB0" w:rsidP="008B5DB0">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8701AA">
        <w:rPr>
          <w:rFonts w:ascii="Calibri" w:eastAsia="Calibri" w:hAnsi="Calibri" w:cs="Calibri"/>
          <w:color w:val="000000"/>
          <w:lang w:val="ro-RO"/>
        </w:rPr>
        <w:t>- rezident în scopuri fiscale sau înmatriculat în temeiul legilor din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iile care figureaz</w:t>
      </w:r>
      <w:r w:rsidRPr="008B5DB0">
        <w:rPr>
          <w:rFonts w:ascii="Calibri" w:eastAsia="Calibri" w:hAnsi="Calibri" w:cs="Calibri"/>
          <w:color w:val="000000"/>
          <w:lang w:val="ro-RO"/>
        </w:rPr>
        <w:t>ă</w:t>
      </w:r>
      <w:r w:rsidRPr="008701AA">
        <w:rPr>
          <w:rFonts w:ascii="Calibri" w:eastAsia="Calibri" w:hAnsi="Calibri" w:cs="Calibri"/>
          <w:color w:val="000000"/>
          <w:lang w:val="ro-RO"/>
        </w:rPr>
        <w:t xml:space="preserve"> pe lista Uniunii Europene a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 xml:space="preserve">iilor necooperante în scopuri fiscale; </w:t>
      </w:r>
    </w:p>
    <w:p w14:paraId="5258B4AA" w14:textId="77777777" w:rsidR="008B5DB0" w:rsidRPr="008701AA" w:rsidRDefault="008B5DB0" w:rsidP="008B5DB0">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8701AA">
        <w:rPr>
          <w:rFonts w:ascii="Calibri" w:eastAsia="Calibri" w:hAnsi="Calibri" w:cs="Calibri"/>
          <w:color w:val="000000"/>
          <w:lang w:val="ro-RO"/>
        </w:rPr>
        <w:t>- controlat, direct sau indirect, de c</w:t>
      </w:r>
      <w:r w:rsidRPr="008B5DB0">
        <w:rPr>
          <w:rFonts w:ascii="Calibri" w:eastAsia="Calibri" w:hAnsi="Calibri" w:cs="Calibri"/>
          <w:color w:val="000000"/>
          <w:lang w:val="ro-RO"/>
        </w:rPr>
        <w:t>ă</w:t>
      </w:r>
      <w:r w:rsidRPr="008701AA">
        <w:rPr>
          <w:rFonts w:ascii="Calibri" w:eastAsia="Calibri" w:hAnsi="Calibri" w:cs="Calibri"/>
          <w:color w:val="000000"/>
          <w:lang w:val="ro-RO"/>
        </w:rPr>
        <w:t>tre ac</w:t>
      </w:r>
      <w:r w:rsidRPr="008B5DB0">
        <w:rPr>
          <w:rFonts w:ascii="Calibri" w:eastAsia="Calibri" w:hAnsi="Calibri" w:cs="Calibri"/>
          <w:color w:val="000000"/>
          <w:lang w:val="ro-RO"/>
        </w:rPr>
        <w:t>ț</w:t>
      </w:r>
      <w:r w:rsidRPr="008701AA">
        <w:rPr>
          <w:rFonts w:ascii="Calibri" w:eastAsia="Calibri" w:hAnsi="Calibri" w:cs="Calibri"/>
          <w:color w:val="000000"/>
          <w:lang w:val="ro-RO"/>
        </w:rPr>
        <w:t>ionarii din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iile care figureaz</w:t>
      </w:r>
      <w:r w:rsidRPr="008B5DB0">
        <w:rPr>
          <w:rFonts w:ascii="Calibri" w:eastAsia="Calibri" w:hAnsi="Calibri" w:cs="Calibri"/>
          <w:color w:val="000000"/>
          <w:lang w:val="ro-RO"/>
        </w:rPr>
        <w:t>ă</w:t>
      </w:r>
      <w:r w:rsidRPr="008701AA">
        <w:rPr>
          <w:rFonts w:ascii="Calibri" w:eastAsia="Calibri" w:hAnsi="Calibri" w:cs="Calibri"/>
          <w:color w:val="000000"/>
          <w:lang w:val="ro-RO"/>
        </w:rPr>
        <w:t xml:space="preserve"> pe lista Uniunii Europene a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iilor necooperante, analiza mergând pân</w:t>
      </w:r>
      <w:r w:rsidRPr="008B5DB0">
        <w:rPr>
          <w:rFonts w:ascii="Calibri" w:eastAsia="Calibri" w:hAnsi="Calibri" w:cs="Calibri"/>
          <w:color w:val="000000"/>
          <w:lang w:val="ro-RO"/>
        </w:rPr>
        <w:t>ă</w:t>
      </w:r>
      <w:r w:rsidRPr="008701AA">
        <w:rPr>
          <w:rFonts w:ascii="Calibri" w:eastAsia="Calibri" w:hAnsi="Calibri" w:cs="Calibri"/>
          <w:color w:val="000000"/>
          <w:lang w:val="ro-RO"/>
        </w:rPr>
        <w:t xml:space="preserve"> la beneficiarul real, a</w:t>
      </w:r>
      <w:r w:rsidRPr="008B5DB0">
        <w:rPr>
          <w:rFonts w:ascii="Calibri" w:eastAsia="Calibri" w:hAnsi="Calibri" w:cs="Calibri"/>
          <w:color w:val="000000"/>
          <w:lang w:val="ro-RO"/>
        </w:rPr>
        <w:t>ș</w:t>
      </w:r>
      <w:r w:rsidRPr="008701AA">
        <w:rPr>
          <w:rFonts w:ascii="Calibri" w:eastAsia="Calibri" w:hAnsi="Calibri" w:cs="Calibri"/>
          <w:color w:val="000000"/>
          <w:lang w:val="ro-RO"/>
        </w:rPr>
        <w:t xml:space="preserve">a cum este acesta definit în art. 3 punctul 6 din Directiva 2015/849; </w:t>
      </w:r>
    </w:p>
    <w:p w14:paraId="3017BECB" w14:textId="77777777" w:rsidR="008B5DB0" w:rsidRPr="008701AA" w:rsidRDefault="008B5DB0" w:rsidP="008B5DB0">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8701AA">
        <w:rPr>
          <w:rFonts w:ascii="Calibri" w:eastAsia="Calibri" w:hAnsi="Calibri" w:cs="Calibri"/>
          <w:color w:val="000000"/>
          <w:lang w:val="ro-RO"/>
        </w:rPr>
        <w:t>- controleaz</w:t>
      </w:r>
      <w:r w:rsidRPr="008B5DB0">
        <w:rPr>
          <w:rFonts w:ascii="Calibri" w:eastAsia="Calibri" w:hAnsi="Calibri" w:cs="Calibri"/>
          <w:color w:val="000000"/>
          <w:lang w:val="ro-RO"/>
        </w:rPr>
        <w:t>ă</w:t>
      </w:r>
      <w:r w:rsidRPr="008701AA">
        <w:rPr>
          <w:rFonts w:ascii="Calibri" w:eastAsia="Calibri" w:hAnsi="Calibri" w:cs="Calibri"/>
          <w:color w:val="000000"/>
          <w:lang w:val="ro-RO"/>
        </w:rPr>
        <w:t>, direct sau indirect, filialele sau nu de</w:t>
      </w:r>
      <w:r w:rsidRPr="008B5DB0">
        <w:rPr>
          <w:rFonts w:ascii="Calibri" w:eastAsia="Calibri" w:hAnsi="Calibri" w:cs="Calibri"/>
          <w:color w:val="000000"/>
          <w:lang w:val="ro-RO"/>
        </w:rPr>
        <w:t>ț</w:t>
      </w:r>
      <w:r w:rsidRPr="008701AA">
        <w:rPr>
          <w:rFonts w:ascii="Calibri" w:eastAsia="Calibri" w:hAnsi="Calibri" w:cs="Calibri"/>
          <w:color w:val="000000"/>
          <w:lang w:val="ro-RO"/>
        </w:rPr>
        <w:t>in unit</w:t>
      </w:r>
      <w:r w:rsidRPr="008B5DB0">
        <w:rPr>
          <w:rFonts w:ascii="Calibri" w:eastAsia="Calibri" w:hAnsi="Calibri" w:cs="Calibri"/>
          <w:color w:val="000000"/>
          <w:lang w:val="ro-RO"/>
        </w:rPr>
        <w:t>ăț</w:t>
      </w:r>
      <w:r w:rsidRPr="008701AA">
        <w:rPr>
          <w:rFonts w:ascii="Calibri" w:eastAsia="Calibri" w:hAnsi="Calibri" w:cs="Calibri"/>
          <w:color w:val="000000"/>
          <w:lang w:val="ro-RO"/>
        </w:rPr>
        <w:t>i permanente proprii în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iile care figureaz</w:t>
      </w:r>
      <w:r w:rsidRPr="008B5DB0">
        <w:rPr>
          <w:rFonts w:ascii="Calibri" w:eastAsia="Calibri" w:hAnsi="Calibri" w:cs="Calibri"/>
          <w:color w:val="000000"/>
          <w:lang w:val="ro-RO"/>
        </w:rPr>
        <w:t>ă</w:t>
      </w:r>
      <w:r w:rsidRPr="008701AA">
        <w:rPr>
          <w:rFonts w:ascii="Calibri" w:eastAsia="Calibri" w:hAnsi="Calibri" w:cs="Calibri"/>
          <w:color w:val="000000"/>
          <w:lang w:val="ro-RO"/>
        </w:rPr>
        <w:t xml:space="preserve"> pe lista Uniunii Europene a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 xml:space="preserve">iilor necooperante în scopuri fiscale; </w:t>
      </w:r>
      <w:r w:rsidRPr="008B5DB0">
        <w:rPr>
          <w:rFonts w:ascii="Calibri" w:eastAsia="Calibri" w:hAnsi="Calibri" w:cs="Calibri"/>
          <w:color w:val="000000"/>
          <w:lang w:val="ro-RO"/>
        </w:rPr>
        <w:t>ș</w:t>
      </w:r>
      <w:r w:rsidRPr="008701AA">
        <w:rPr>
          <w:rFonts w:ascii="Calibri" w:eastAsia="Calibri" w:hAnsi="Calibri" w:cs="Calibri"/>
          <w:color w:val="000000"/>
          <w:lang w:val="ro-RO"/>
        </w:rPr>
        <w:t xml:space="preserve">i </w:t>
      </w:r>
    </w:p>
    <w:p w14:paraId="3C7B0706" w14:textId="77777777" w:rsidR="00790184" w:rsidRDefault="008B5DB0" w:rsidP="00790184">
      <w:pPr>
        <w:pBdr>
          <w:top w:val="nil"/>
          <w:left w:val="nil"/>
          <w:bottom w:val="nil"/>
          <w:right w:val="nil"/>
          <w:between w:val="nil"/>
        </w:pBdr>
        <w:spacing w:before="120" w:line="240" w:lineRule="auto"/>
        <w:ind w:left="567"/>
        <w:jc w:val="both"/>
        <w:rPr>
          <w:rFonts w:ascii="Segoe UI Symbol" w:eastAsia="Calibri" w:hAnsi="Segoe UI Symbol" w:cs="Segoe UI Symbol"/>
          <w:color w:val="000000"/>
          <w:lang w:val="ro-RO"/>
        </w:rPr>
      </w:pPr>
      <w:r w:rsidRPr="008701AA">
        <w:rPr>
          <w:rFonts w:ascii="Calibri" w:eastAsia="Calibri" w:hAnsi="Calibri" w:cs="Calibri"/>
          <w:color w:val="000000"/>
          <w:lang w:val="ro-RO"/>
        </w:rPr>
        <w:t>- exercit</w:t>
      </w:r>
      <w:r w:rsidRPr="008B5DB0">
        <w:rPr>
          <w:rFonts w:ascii="Calibri" w:eastAsia="Calibri" w:hAnsi="Calibri" w:cs="Calibri"/>
          <w:color w:val="000000"/>
          <w:lang w:val="ro-RO"/>
        </w:rPr>
        <w:t>ă</w:t>
      </w:r>
      <w:r w:rsidRPr="008701AA">
        <w:rPr>
          <w:rFonts w:ascii="Calibri" w:eastAsia="Calibri" w:hAnsi="Calibri" w:cs="Calibri"/>
          <w:color w:val="000000"/>
          <w:lang w:val="ro-RO"/>
        </w:rPr>
        <w:t xml:space="preserve"> dreptul de proprietate în comun cu întreprinderile din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iile care figureaz</w:t>
      </w:r>
      <w:r w:rsidRPr="008B5DB0">
        <w:rPr>
          <w:rFonts w:ascii="Calibri" w:eastAsia="Calibri" w:hAnsi="Calibri" w:cs="Calibri"/>
          <w:color w:val="000000"/>
          <w:lang w:val="ro-RO"/>
        </w:rPr>
        <w:t>ă</w:t>
      </w:r>
      <w:r w:rsidRPr="008701AA">
        <w:rPr>
          <w:rFonts w:ascii="Calibri" w:eastAsia="Calibri" w:hAnsi="Calibri" w:cs="Calibri"/>
          <w:color w:val="000000"/>
          <w:lang w:val="ro-RO"/>
        </w:rPr>
        <w:t xml:space="preserve"> pe lista Uniunii Europene a jurisdic</w:t>
      </w:r>
      <w:r w:rsidRPr="008B5DB0">
        <w:rPr>
          <w:rFonts w:ascii="Calibri" w:eastAsia="Calibri" w:hAnsi="Calibri" w:cs="Calibri"/>
          <w:color w:val="000000"/>
          <w:lang w:val="ro-RO"/>
        </w:rPr>
        <w:t>ț</w:t>
      </w:r>
      <w:r w:rsidRPr="008701AA">
        <w:rPr>
          <w:rFonts w:ascii="Calibri" w:eastAsia="Calibri" w:hAnsi="Calibri" w:cs="Calibri"/>
          <w:color w:val="000000"/>
          <w:lang w:val="ro-RO"/>
        </w:rPr>
        <w:t>iilor necooperante în scopuri fiscale.</w:t>
      </w:r>
      <w:r w:rsidR="00790184" w:rsidRPr="00790184">
        <w:rPr>
          <w:rFonts w:ascii="Segoe UI Symbol" w:eastAsia="Calibri" w:hAnsi="Segoe UI Symbol" w:cs="Segoe UI Symbol"/>
          <w:color w:val="000000"/>
          <w:lang w:val="ro-RO"/>
        </w:rPr>
        <w:t xml:space="preserve"> </w:t>
      </w:r>
    </w:p>
    <w:p w14:paraId="14380169" w14:textId="307380CE" w:rsidR="008B5DB0" w:rsidRDefault="00790184" w:rsidP="00790184">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8701AA">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w:t>
      </w:r>
      <w:r w:rsidRPr="00BA6EF3">
        <w:rPr>
          <w:rFonts w:ascii="Calibri" w:eastAsia="Calibri" w:hAnsi="Calibri" w:cs="Calibri"/>
          <w:color w:val="000000"/>
          <w:lang w:val="ro-RO"/>
        </w:rPr>
        <w:t>face obiectul unui ordin de recuperare în urma unei decizii anterioare a Comisiei Europene sau a organelor competente,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Pr>
          <w:rFonts w:ascii="Calibri" w:eastAsia="Calibri" w:hAnsi="Calibri" w:cs="Calibri"/>
          <w:color w:val="000000"/>
          <w:lang w:val="ro-RO"/>
        </w:rPr>
        <w:t>.</w:t>
      </w:r>
    </w:p>
    <w:p w14:paraId="0C80CD2D" w14:textId="77777777" w:rsidR="00A50693" w:rsidRPr="00A50693" w:rsidRDefault="00A50693" w:rsidP="00A50693">
      <w:pPr>
        <w:pBdr>
          <w:top w:val="nil"/>
          <w:left w:val="nil"/>
          <w:bottom w:val="nil"/>
          <w:right w:val="nil"/>
          <w:between w:val="nil"/>
        </w:pBdr>
        <w:spacing w:before="120"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B.2 Reprezentantul legal care își exercită atribuțiile de drept, pe perioada procesului de evaluare, selectie și contractare, nu se afla într-una din situațiile de mai jos:</w:t>
      </w:r>
    </w:p>
    <w:p w14:paraId="444BEB6C"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situația de a induce în eroare Autoritatea de Management, sau comisiile de verificare, prin furnizarea de informații incorecte în cadrul prezentului apel de proiecte sau a altor apeluri de proiecte derulate în cadrul PR Nord-Est;</w:t>
      </w:r>
    </w:p>
    <w:p w14:paraId="2F93714A"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466E02AB"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a suferit condamnări definitive în cauze referitoare la obținerea şi utilizarea fondurilor europene şi/sau a fondurilor publice naţionale aferente acestora.</w:t>
      </w:r>
    </w:p>
    <w:p w14:paraId="05692B59" w14:textId="77777777" w:rsidR="00A50693" w:rsidRPr="00A50693" w:rsidRDefault="00A50693" w:rsidP="00A50693">
      <w:pPr>
        <w:pBdr>
          <w:top w:val="nil"/>
          <w:left w:val="nil"/>
          <w:bottom w:val="nil"/>
          <w:right w:val="nil"/>
          <w:between w:val="nil"/>
        </w:pBdr>
        <w:spacing w:before="120" w:line="240" w:lineRule="auto"/>
        <w:jc w:val="both"/>
        <w:rPr>
          <w:rFonts w:ascii="Calibri" w:eastAsia="Calibri" w:hAnsi="Calibri" w:cs="Calibri"/>
          <w:b/>
          <w:color w:val="000000"/>
          <w:lang w:val="ro-RO"/>
        </w:rPr>
      </w:pPr>
      <w:r w:rsidRPr="00A50693">
        <w:rPr>
          <w:rFonts w:ascii="Calibri" w:eastAsia="Calibri" w:hAnsi="Calibri" w:cs="Calibri"/>
          <w:b/>
          <w:color w:val="000000"/>
          <w:lang w:val="ro-RO"/>
        </w:rPr>
        <w:t>B.3 Solicitantul trebuie să se regăsească în următoarele situații:</w:t>
      </w:r>
    </w:p>
    <w:p w14:paraId="2EB0A4EA"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solicitantului pentru care au fost stabilite debite în sarcina sa ca urmare a măsurilor legale întreprinse de autoritatea de management, acesta va putea încheia contractul de finanţare în următoarele situaţii:</w:t>
      </w:r>
    </w:p>
    <w:p w14:paraId="49B36599" w14:textId="2A66395A" w:rsidR="00A50693" w:rsidRPr="00A50693" w:rsidRDefault="00790184" w:rsidP="00A50693">
      <w:pPr>
        <w:pBdr>
          <w:top w:val="nil"/>
          <w:left w:val="nil"/>
          <w:bottom w:val="nil"/>
          <w:right w:val="nil"/>
          <w:between w:val="nil"/>
        </w:pBdr>
        <w:spacing w:line="240" w:lineRule="auto"/>
        <w:ind w:left="1134"/>
        <w:jc w:val="both"/>
        <w:rPr>
          <w:rFonts w:ascii="Calibri" w:eastAsia="Calibri" w:hAnsi="Calibri" w:cs="Calibri"/>
          <w:color w:val="000000"/>
          <w:lang w:val="ro-RO"/>
        </w:rPr>
      </w:pPr>
      <w:sdt>
        <w:sdtPr>
          <w:rPr>
            <w:lang w:val="ro-RO"/>
          </w:rPr>
          <w:tag w:val="goog_rdk_1"/>
          <w:id w:val="-1487309415"/>
        </w:sdtPr>
        <w:sdtEndPr/>
        <w:sdtContent>
          <w:r w:rsidR="00A50693" w:rsidRPr="00A50693">
            <w:rPr>
              <w:rFonts w:ascii="Segoe UI Symbol" w:eastAsia="Arial Unicode MS" w:hAnsi="Segoe UI Symbol" w:cs="Segoe UI Symbol"/>
              <w:color w:val="000000"/>
              <w:lang w:val="ro-RO"/>
            </w:rPr>
            <w:t>✔</w:t>
          </w:r>
        </w:sdtContent>
      </w:sdt>
      <w:r w:rsidR="00A50693" w:rsidRPr="00A50693">
        <w:rPr>
          <w:rFonts w:ascii="Calibri" w:eastAsia="Calibri" w:hAnsi="Calibri" w:cs="Calibri"/>
          <w:color w:val="000000"/>
          <w:lang w:val="ro-RO"/>
        </w:rPr>
        <w:tab/>
        <w:t>recunoaște debitul stabilit în sarcina sa de autoritatea de management pentru PR Nord-Est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r w:rsidR="000D3C50">
        <w:rPr>
          <w:rFonts w:ascii="Calibri" w:eastAsia="Calibri" w:hAnsi="Calibri" w:cs="Calibri"/>
          <w:color w:val="000000"/>
          <w:lang w:val="ro-RO"/>
        </w:rPr>
        <w:t xml:space="preserve">, </w:t>
      </w:r>
      <w:r w:rsidR="000D3C50" w:rsidRPr="000D3C50">
        <w:rPr>
          <w:rFonts w:ascii="Calibri" w:eastAsia="Calibri" w:hAnsi="Calibri" w:cs="Calibri"/>
          <w:color w:val="000000"/>
          <w:lang w:val="ro-RO"/>
        </w:rPr>
        <w:t>cu excepția situației menționate la punctul B1, ultimul paragraf</w:t>
      </w:r>
      <w:r w:rsidR="00A50693" w:rsidRPr="00A50693">
        <w:rPr>
          <w:rFonts w:ascii="Calibri" w:eastAsia="Calibri" w:hAnsi="Calibri" w:cs="Calibri"/>
          <w:color w:val="000000"/>
          <w:lang w:val="ro-RO"/>
        </w:rPr>
        <w:t>;</w:t>
      </w:r>
    </w:p>
    <w:p w14:paraId="024D6817" w14:textId="77777777" w:rsidR="00A50693" w:rsidRPr="00A50693" w:rsidRDefault="00790184" w:rsidP="00A50693">
      <w:pPr>
        <w:pBdr>
          <w:top w:val="nil"/>
          <w:left w:val="nil"/>
          <w:bottom w:val="nil"/>
          <w:right w:val="nil"/>
          <w:between w:val="nil"/>
        </w:pBdr>
        <w:spacing w:line="240" w:lineRule="auto"/>
        <w:ind w:left="1134"/>
        <w:jc w:val="both"/>
        <w:rPr>
          <w:rFonts w:ascii="Calibri" w:eastAsia="Calibri" w:hAnsi="Calibri" w:cs="Calibri"/>
          <w:color w:val="000000"/>
          <w:lang w:val="ro-RO"/>
        </w:rPr>
      </w:pPr>
      <w:sdt>
        <w:sdtPr>
          <w:rPr>
            <w:lang w:val="ro-RO"/>
          </w:rPr>
          <w:tag w:val="goog_rdk_2"/>
          <w:id w:val="1680234615"/>
        </w:sdtPr>
        <w:sdtEndPr/>
        <w:sdtContent>
          <w:r w:rsidR="00A50693" w:rsidRPr="00A50693">
            <w:rPr>
              <w:rFonts w:ascii="Segoe UI Symbol" w:eastAsia="Arial Unicode MS" w:hAnsi="Segoe UI Symbol" w:cs="Segoe UI Symbol"/>
              <w:color w:val="000000"/>
              <w:lang w:val="ro-RO"/>
            </w:rPr>
            <w:t>✔</w:t>
          </w:r>
        </w:sdtContent>
      </w:sdt>
      <w:r w:rsidR="00A50693" w:rsidRPr="00A50693">
        <w:rPr>
          <w:rFonts w:ascii="Calibri" w:eastAsia="Calibri" w:hAnsi="Calibri" w:cs="Calibri"/>
          <w:color w:val="000000"/>
          <w:lang w:val="ro-RO"/>
        </w:rPr>
        <w:tab/>
        <w:t>a contestat în instanță notificările/procesele verbale/notele de constatare a unor debite și prin decizie a instanțelor de judecată acestea au fost suspendate de la executare, anexând dovezi în acest sens;</w:t>
      </w:r>
    </w:p>
    <w:p w14:paraId="6E9EF519"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lastRenderedPageBreak/>
        <w:t>☐</w:t>
      </w:r>
      <w:r w:rsidRPr="00A50693">
        <w:rPr>
          <w:rFonts w:ascii="Calibri" w:eastAsia="Calibri" w:hAnsi="Calibri" w:cs="Calibri"/>
          <w:color w:val="000000"/>
          <w:lang w:val="ro-RO"/>
        </w:rPr>
        <w:t xml:space="preserve">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632DA98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deține dreptul legal de a desfășura activitățile prevăzute în cadrul proiectului.</w:t>
      </w:r>
    </w:p>
    <w:p w14:paraId="69CCC082" w14:textId="77777777" w:rsidR="00A50693" w:rsidRPr="00A50693" w:rsidRDefault="00A50693" w:rsidP="00A50693">
      <w:pPr>
        <w:pBdr>
          <w:top w:val="nil"/>
          <w:left w:val="nil"/>
          <w:bottom w:val="nil"/>
          <w:right w:val="nil"/>
          <w:between w:val="nil"/>
        </w:pBdr>
        <w:spacing w:line="240" w:lineRule="auto"/>
        <w:ind w:left="360"/>
        <w:jc w:val="both"/>
        <w:rPr>
          <w:rFonts w:ascii="Calibri" w:eastAsia="Calibri" w:hAnsi="Calibri" w:cs="Calibri"/>
          <w:color w:val="00B050"/>
          <w:lang w:val="ro-RO"/>
        </w:rPr>
      </w:pPr>
    </w:p>
    <w:p w14:paraId="6F0224B9" w14:textId="77777777" w:rsidR="00A50693" w:rsidRPr="00A50693" w:rsidRDefault="00A50693" w:rsidP="00A50693">
      <w:pPr>
        <w:numPr>
          <w:ilvl w:val="0"/>
          <w:numId w:val="1"/>
        </w:numPr>
        <w:pBdr>
          <w:top w:val="nil"/>
          <w:left w:val="nil"/>
          <w:bottom w:val="nil"/>
          <w:right w:val="nil"/>
          <w:between w:val="nil"/>
        </w:pBdr>
        <w:spacing w:after="0" w:line="240" w:lineRule="auto"/>
        <w:ind w:left="426"/>
        <w:jc w:val="both"/>
        <w:rPr>
          <w:rFonts w:ascii="Calibri" w:eastAsia="Calibri" w:hAnsi="Calibri" w:cs="Calibri"/>
          <w:b/>
          <w:color w:val="4472C4"/>
          <w:lang w:val="ro-RO"/>
        </w:rPr>
      </w:pPr>
      <w:r w:rsidRPr="00A50693">
        <w:rPr>
          <w:rFonts w:ascii="Calibri" w:eastAsia="Calibri" w:hAnsi="Calibri" w:cs="Calibri"/>
          <w:b/>
          <w:color w:val="4472C4"/>
          <w:lang w:val="ro-RO"/>
        </w:rPr>
        <w:t xml:space="preserve">Mă angajez ca organizația pe care o reprezint: </w:t>
      </w:r>
    </w:p>
    <w:p w14:paraId="4047C3D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în care sediul nu este înregistrat în Regiunea Nord-Est, să înregistreze sediul în Regiunea Nord-Est, până cel târziu la data efectuării</w:t>
      </w:r>
      <w:sdt>
        <w:sdtPr>
          <w:rPr>
            <w:lang w:val="ro-RO"/>
          </w:rPr>
          <w:tag w:val="goog_rdk_3"/>
          <w:id w:val="630067846"/>
        </w:sdtPr>
        <w:sdtEndPr/>
        <w:sdtContent/>
      </w:sdt>
      <w:sdt>
        <w:sdtPr>
          <w:rPr>
            <w:lang w:val="ro-RO"/>
          </w:rPr>
          <w:tag w:val="goog_rdk_4"/>
          <w:id w:val="-455864014"/>
        </w:sdtPr>
        <w:sdtEndPr/>
        <w:sdtContent/>
      </w:sdt>
      <w:r w:rsidRPr="00A50693">
        <w:rPr>
          <w:rFonts w:ascii="Calibri" w:eastAsia="Calibri" w:hAnsi="Calibri" w:cs="Calibri"/>
          <w:color w:val="000000"/>
          <w:lang w:val="ro-RO"/>
        </w:rPr>
        <w:t xml:space="preserve"> primei plăți;</w:t>
      </w:r>
    </w:p>
    <w:p w14:paraId="1C301773"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nu utilizeze sprijinul primit pentru finanțarea de intervenții excluse din domeniul de aplicare al Fondului vizat de intervenție (FEDR/FC art. 6, Reg. FEDR/ FC1058/2021, FSE+, etc.) introdus la definire apel ca angajament distinct;</w:t>
      </w:r>
    </w:p>
    <w:p w14:paraId="7C00472D"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3" w:name="_heading=h.3znysh7" w:colFirst="0" w:colLast="0"/>
      <w:bookmarkEnd w:id="3"/>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contribuția proprie declarată în secțiunea aferentă din Cererea de Finanțare;</w:t>
      </w:r>
    </w:p>
    <w:p w14:paraId="31B79697"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4" w:name="_heading=h.2et92p0" w:colFirst="0" w:colLast="0"/>
      <w:bookmarkEnd w:id="4"/>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finanțeze toate costurile, inclusiv costurile neeligibile, dar necesare, aferente proiectului;</w:t>
      </w:r>
    </w:p>
    <w:p w14:paraId="6B18E177"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5" w:name="_heading=h.tyjcwt" w:colFirst="0" w:colLast="0"/>
      <w:bookmarkEnd w:id="5"/>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resursele financiare necesare implementării optime a proiectului în condițiile rambursării ulterioare a cheltuielilor eligibile din fondurile Uniunii;</w:t>
      </w:r>
    </w:p>
    <w:p w14:paraId="348E7E6E" w14:textId="77777777" w:rsidR="00A50693" w:rsidRPr="00A50693" w:rsidRDefault="00790184"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sdt>
        <w:sdtPr>
          <w:rPr>
            <w:lang w:val="ro-RO"/>
          </w:rPr>
          <w:tag w:val="goog_rdk_5"/>
          <w:id w:val="1565681281"/>
        </w:sdtPr>
        <w:sdtEndPr/>
        <w:sdtContent>
          <w:r w:rsidR="00A50693" w:rsidRPr="00A50693">
            <w:rPr>
              <w:rFonts w:ascii="Segoe UI Symbol" w:eastAsia="Arial Unicode MS" w:hAnsi="Segoe UI Symbol" w:cs="Segoe UI Symbol"/>
              <w:color w:val="000000"/>
              <w:lang w:val="ro-RO"/>
            </w:rPr>
            <w:t>☐</w:t>
          </w:r>
        </w:sdtContent>
      </w:sdt>
      <w:r w:rsidR="00A50693" w:rsidRPr="00A50693">
        <w:rPr>
          <w:rFonts w:ascii="Calibri" w:eastAsia="Calibri" w:hAnsi="Calibri" w:cs="Calibri"/>
          <w:color w:val="000000"/>
          <w:lang w:val="ro-RO"/>
        </w:rPr>
        <w:t xml:space="preserve"> să asigure ca TVA declarată în cadrul operațiunii a fi eligibilă pentru finanțare din fonduri europene nu a fost și nu va fi solicitată la rambursare conform legislației naţionale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şi completările ulterioare, în ceea ce privește evitarea dublei-finanțări;</w:t>
      </w:r>
    </w:p>
    <w:p w14:paraId="59950086"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folosința echipamentelor şi bunurilor achiziționate prin proiect, împreună cu partenerii, după caz, pentru scopul declarat în proiect;</w:t>
      </w:r>
    </w:p>
    <w:p w14:paraId="44420838"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6" w:name="_heading=h.3dy6vkm" w:colFirst="0" w:colLast="0"/>
      <w:bookmarkEnd w:id="6"/>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cheltuielile de funcționare și întreținere aferente proiectului care includ investiții în infrastructură sau investiții productive, în vederea asigurării sustenabilității financiare a acestora (pentru investiții din FEDR/FC);</w:t>
      </w:r>
    </w:p>
    <w:p w14:paraId="344229A1"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7" w:name="_heading=h.1t3h5sf" w:colFirst="0" w:colLast="0"/>
      <w:bookmarkEnd w:id="7"/>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prezinte, la momentul contractării, la cererea AM, toate documentele necesare pentru a dovedi îndeplinirea condițiilor de eligibilitate;</w:t>
      </w:r>
    </w:p>
    <w:p w14:paraId="6943E4CB"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în care au fost demarate activități înainte de depunerea proiectului, eventualele proceduri de achiziții publice aferente acestor activități au respectat legislația privind achizițiile publice;</w:t>
      </w:r>
    </w:p>
    <w:p w14:paraId="6CAD41BF"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8" w:name="_heading=h.4d34og8" w:colFirst="0" w:colLast="0"/>
      <w:bookmarkEnd w:id="8"/>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 cazul obținerii finanțării, să respecte toate cerințele privind caracterul durabil  al proiectului, așa cum sunt specificate în Ghidul Solicitantului în conformitate cu prevederile art. 65 din Regulamentul (UE) 1060/2021;  </w:t>
      </w:r>
    </w:p>
    <w:p w14:paraId="4DC01BD8"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9" w:name="_heading=h.2s8eyo1" w:colFirst="0" w:colLast="0"/>
      <w:bookmarkEnd w:id="9"/>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respecte, pe durata pregătirii şi implementării proiectului, prevederile legislației europene şi naţionale în domeniul dezvoltării durabile, inclusiv DNSH, imunizarea la schimbări climatice, egalității de șanse, şi nediscriminării, egalității de gen, GDPR, Carta drepturilor fundamentale a Uniunii Europene, Convenția ONU privind Drepturile Persoanelor cu Handicap, ajutorului de stat (acolo unde este cazul), precum și dreptul aplicabil al Uniunii din domeniul spălării banilor, al finanțării terorismului, al evitării obligațiilor fiscale, al fraudei fiscale sau al evaziunii fiscale;</w:t>
      </w:r>
    </w:p>
    <w:p w14:paraId="5DF91731"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bookmarkStart w:id="10" w:name="_heading=h.17dp8vu" w:colFirst="0" w:colLast="0"/>
      <w:bookmarkEnd w:id="10"/>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37FB97F4"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lastRenderedPageBreak/>
        <w:t>☐</w:t>
      </w:r>
      <w:r w:rsidRPr="00A50693">
        <w:rPr>
          <w:rFonts w:ascii="Calibri" w:eastAsia="Calibri" w:hAnsi="Calibri" w:cs="Calibri"/>
          <w:color w:val="000000"/>
          <w:lang w:val="ro-RO"/>
        </w:rPr>
        <w:t xml:space="preserve"> înțeleg că, ulterior contractării proiectului, modificarea condițiilor de eligibilitate este permisă numai în condițiile stricte ale prevederilor contractuale, cu respectarea legislației în vigoare;</w:t>
      </w:r>
    </w:p>
    <w:p w14:paraId="4A014DB9"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iau toate măsurile pentru respectarea regulilor privind evitarea conflictului de interese, în conformitate cu reglementările europene și naționale în vigoare;</w:t>
      </w:r>
    </w:p>
    <w:p w14:paraId="2F0F8322" w14:textId="77777777"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aducă la cunoștința Autorității de Management existența unui posibil conflict de interese sau a unei situații care are sau poate avea ca efect compromiterea obiectivității și imparțialității procesului de verificare, contractare și implementare a proiectului, în termen de 5 zile lucrătoare de la luarea la cunoștință a situației respective.  </w:t>
      </w:r>
    </w:p>
    <w:p w14:paraId="08E96F0A" w14:textId="4C18E0CE" w:rsidR="00082422" w:rsidRDefault="00A50693" w:rsidP="00827FF0">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să asigure funcționalitatea investiției și să mențină proprietatea facilităților construite/ finalizate/ modernizate/ reabilitate/ extinse/ consolidate/ schimbare de destinație (unde este cazul), a echipamentelor/dotărilor achiziționate/modernizate, după caz şi natura activității pentru care s-a acordat finanţare şi să nu ipotecheze, cu excepția situațiilor prevăzute în contractul de finanțare, pe o perioadă de cel puțin 5 (cinci ani) ani de la efectuarea plății finale în cadrul contractului de finanţare;</w:t>
      </w:r>
      <w:r w:rsidR="00827FF0" w:rsidRPr="00A50693" w:rsidDel="00827FF0">
        <w:rPr>
          <w:rFonts w:ascii="Calibri" w:eastAsia="Calibri" w:hAnsi="Calibri" w:cs="Calibri"/>
          <w:color w:val="000000"/>
          <w:lang w:val="ro-RO"/>
        </w:rPr>
        <w:t xml:space="preserve"> </w:t>
      </w:r>
    </w:p>
    <w:p w14:paraId="2E1B706A" w14:textId="6B543AE1" w:rsidR="000D3C50" w:rsidRDefault="000D3C50"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0D3C50">
        <w:rPr>
          <w:rFonts w:ascii="Segoe UI Symbol" w:eastAsia="Calibri" w:hAnsi="Segoe UI Symbol" w:cs="Segoe UI Symbol"/>
          <w:color w:val="000000"/>
          <w:lang w:val="ro-RO"/>
        </w:rPr>
        <w:t>☐</w:t>
      </w:r>
      <w:r w:rsidRPr="000D3C50">
        <w:rPr>
          <w:rFonts w:ascii="Calibri" w:eastAsia="Calibri" w:hAnsi="Calibri" w:cs="Calibri"/>
          <w:color w:val="000000"/>
          <w:lang w:val="ro-RO"/>
        </w:rPr>
        <w:t xml:space="preserve"> să prezinte, în perioada de implementare și de durabilitate a contractului de finanțare, documentele contabile care atestă organizarea de evidențe contabile separate, alocarea costurilor și veniturilor într-un mod adecvat, pentru a se garanta faptul că finanțarea publică nu favorizează alte activități economice desfășurate, inclusiv faptul că </w:t>
      </w:r>
      <w:r w:rsidR="00827FF0" w:rsidRPr="000D3C50">
        <w:rPr>
          <w:rFonts w:ascii="Calibri" w:eastAsia="Calibri" w:hAnsi="Calibri" w:cs="Calibri"/>
          <w:color w:val="000000"/>
          <w:lang w:val="ro-RO"/>
        </w:rPr>
        <w:t>activitățile</w:t>
      </w:r>
      <w:r w:rsidRPr="000D3C50">
        <w:rPr>
          <w:rFonts w:ascii="Calibri" w:eastAsia="Calibri" w:hAnsi="Calibri" w:cs="Calibri"/>
          <w:color w:val="000000"/>
          <w:lang w:val="ro-RO"/>
        </w:rPr>
        <w:t xml:space="preserve"> desfășurate în sectoarele excluse nu beneficiază de ajutoare acordate în baza Schemei de ajutoare pentru investiții în infrastructurile de cercetare, aprobată prin Dispoziția Directorului General ADR Nord-Est nr.163/23.05.2024</w:t>
      </w:r>
    </w:p>
    <w:p w14:paraId="601A670C" w14:textId="7325B6F9"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Proiectul nu include activități în sectoare excluse</w:t>
      </w:r>
      <w:r w:rsidRPr="00A50693">
        <w:rPr>
          <w:rFonts w:ascii="Calibri" w:eastAsia="Calibri" w:hAnsi="Calibri" w:cs="Calibri"/>
          <w:color w:val="000000"/>
          <w:vertAlign w:val="superscript"/>
          <w:lang w:val="ro-RO"/>
        </w:rPr>
        <w:footnoteReference w:id="1"/>
      </w:r>
      <w:r w:rsidRPr="00A50693">
        <w:rPr>
          <w:rFonts w:ascii="Calibri" w:eastAsia="Calibri" w:hAnsi="Calibri" w:cs="Calibri"/>
          <w:color w:val="000000"/>
          <w:lang w:val="ro-RO"/>
        </w:rPr>
        <w:t xml:space="preserve"> din domeniul de aplicare al ajutoarelor de stat, în conformitate cu prevederile Regulamentului UE 651/ 2024:</w:t>
      </w:r>
    </w:p>
    <w:p w14:paraId="6FF01E75"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 xml:space="preserve">a) sectorul prelucrării și comercializării produselor agricole, în următoarele cazuri: </w:t>
      </w:r>
    </w:p>
    <w:p w14:paraId="69CD6C4E" w14:textId="77777777" w:rsidR="00A50693" w:rsidRPr="00A50693" w:rsidRDefault="00A50693" w:rsidP="00A50693">
      <w:pPr>
        <w:spacing w:line="240" w:lineRule="auto"/>
        <w:ind w:left="1560" w:hanging="284"/>
        <w:jc w:val="both"/>
        <w:rPr>
          <w:rFonts w:ascii="Calibri" w:eastAsia="Calibri" w:hAnsi="Calibri" w:cs="Calibri"/>
          <w:lang w:val="ro-RO"/>
        </w:rPr>
      </w:pPr>
      <w:r w:rsidRPr="00A50693">
        <w:rPr>
          <w:rFonts w:ascii="Calibri" w:eastAsia="Calibri" w:hAnsi="Calibri" w:cs="Calibri"/>
          <w:lang w:val="ro-RO"/>
        </w:rPr>
        <w:t>i.</w:t>
      </w:r>
      <w:r w:rsidRPr="00A50693">
        <w:rPr>
          <w:rFonts w:ascii="Calibri" w:eastAsia="Calibri" w:hAnsi="Calibri" w:cs="Calibri"/>
          <w:lang w:val="ro-RO"/>
        </w:rPr>
        <w:tab/>
        <w:t xml:space="preserve">atunci când valoarea ajutorului este stabilită pe baza prețului sau a cantității produselor în cauză achiziționate de la producătorii primari sau introduse pe piață de întreprinderile în cauză; </w:t>
      </w:r>
    </w:p>
    <w:p w14:paraId="08C0EBA5" w14:textId="77777777" w:rsidR="00A50693" w:rsidRPr="00A50693" w:rsidRDefault="00A50693" w:rsidP="00A50693">
      <w:pPr>
        <w:spacing w:line="240" w:lineRule="auto"/>
        <w:ind w:left="1560" w:hanging="284"/>
        <w:jc w:val="both"/>
        <w:rPr>
          <w:rFonts w:ascii="Calibri" w:eastAsia="Calibri" w:hAnsi="Calibri" w:cs="Calibri"/>
          <w:lang w:val="ro-RO"/>
        </w:rPr>
      </w:pPr>
      <w:r w:rsidRPr="00A50693">
        <w:rPr>
          <w:rFonts w:ascii="Calibri" w:eastAsia="Calibri" w:hAnsi="Calibri" w:cs="Calibri"/>
          <w:lang w:val="ro-RO"/>
        </w:rPr>
        <w:t>ii.</w:t>
      </w:r>
      <w:r w:rsidRPr="00A50693">
        <w:rPr>
          <w:rFonts w:ascii="Calibri" w:eastAsia="Calibri" w:hAnsi="Calibri" w:cs="Calibri"/>
          <w:lang w:val="ro-RO"/>
        </w:rPr>
        <w:tab/>
        <w:t xml:space="preserve">atunci când ajutorul este condiționat de transferarea lui parțială sau integrală către producătorii primari; </w:t>
      </w:r>
    </w:p>
    <w:p w14:paraId="6C1CBD5B"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 xml:space="preserve">b) activităților legate de export către țări terțe sau către state membre, respectiv ajutoarelor legate direct de cantitățile exportate, ajutoarelor destinate înființării şi funcționării unei rețele de distribuție sau destinate altor cheltuieli curente legate de activitatea de export; </w:t>
      </w:r>
    </w:p>
    <w:p w14:paraId="2599308A" w14:textId="77777777" w:rsid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c) ajutoare condiționate de utilizarea preferențială a produselor/serviciilor naţionale față de produsele importate.</w:t>
      </w:r>
    </w:p>
    <w:p w14:paraId="4A293F82" w14:textId="00571399" w:rsidR="00827FF0" w:rsidRPr="00A50693" w:rsidRDefault="00827FF0" w:rsidP="00A50693">
      <w:pPr>
        <w:spacing w:line="240" w:lineRule="auto"/>
        <w:ind w:left="851"/>
        <w:jc w:val="both"/>
        <w:rPr>
          <w:rFonts w:ascii="Calibri" w:eastAsia="Calibri" w:hAnsi="Calibri" w:cs="Calibri"/>
          <w:lang w:val="ro-RO"/>
        </w:rPr>
      </w:pPr>
      <w:r w:rsidRPr="00827FF0">
        <w:rPr>
          <w:rFonts w:ascii="Calibri" w:eastAsia="Calibri" w:hAnsi="Calibri" w:cs="Calibri"/>
          <w:lang w:val="ro-RO"/>
        </w:rPr>
        <w:t xml:space="preserve">d) măsurilor de ajutor care limitează posibilitatea ca beneficiarii să exploateze în alte state membre rezultatele </w:t>
      </w:r>
      <w:proofErr w:type="spellStart"/>
      <w:r w:rsidRPr="00827FF0">
        <w:rPr>
          <w:rFonts w:ascii="Calibri" w:eastAsia="Calibri" w:hAnsi="Calibri" w:cs="Calibri"/>
          <w:lang w:val="ro-RO"/>
        </w:rPr>
        <w:t>obţinute</w:t>
      </w:r>
      <w:proofErr w:type="spellEnd"/>
      <w:r w:rsidRPr="00827FF0">
        <w:rPr>
          <w:rFonts w:ascii="Calibri" w:eastAsia="Calibri" w:hAnsi="Calibri" w:cs="Calibri"/>
          <w:lang w:val="ro-RO"/>
        </w:rPr>
        <w:t xml:space="preserve"> din cercetare, dezvoltare și inovare</w:t>
      </w:r>
    </w:p>
    <w:p w14:paraId="00E7E7F1" w14:textId="7B7CCA2C" w:rsidR="00A50693" w:rsidRPr="00A50693" w:rsidRDefault="00A50693" w:rsidP="00A50693">
      <w:pPr>
        <w:pBdr>
          <w:top w:val="nil"/>
          <w:left w:val="nil"/>
          <w:bottom w:val="nil"/>
          <w:right w:val="nil"/>
          <w:between w:val="nil"/>
        </w:pBdr>
        <w:spacing w:before="120" w:line="240" w:lineRule="auto"/>
        <w:ind w:left="567"/>
        <w:jc w:val="both"/>
        <w:rPr>
          <w:rFonts w:ascii="Calibri" w:eastAsia="Calibri" w:hAnsi="Calibri" w:cs="Calibri"/>
          <w:color w:val="000000"/>
          <w:lang w:val="ro-RO"/>
        </w:rPr>
      </w:pPr>
      <w:r w:rsidRPr="00A50693">
        <w:rPr>
          <w:rFonts w:ascii="Segoe UI Symbol" w:eastAsia="Calibri" w:hAnsi="Segoe UI Symbol" w:cs="Segoe UI Symbol"/>
          <w:color w:val="000000"/>
          <w:lang w:val="ro-RO"/>
        </w:rPr>
        <w:t>☐</w:t>
      </w:r>
      <w:r w:rsidRPr="00A50693">
        <w:rPr>
          <w:rFonts w:ascii="Calibri" w:eastAsia="Calibri" w:hAnsi="Calibri" w:cs="Calibri"/>
          <w:color w:val="000000"/>
          <w:lang w:val="ro-RO"/>
        </w:rPr>
        <w:t xml:space="preserve"> Proiectul nu include activități în </w:t>
      </w:r>
      <w:r w:rsidR="00827FF0">
        <w:rPr>
          <w:rFonts w:ascii="Calibri" w:eastAsia="Calibri" w:hAnsi="Calibri" w:cs="Calibri"/>
          <w:color w:val="000000"/>
          <w:lang w:val="ro-RO"/>
        </w:rPr>
        <w:t>domenii</w:t>
      </w:r>
      <w:r w:rsidR="00827FF0" w:rsidRPr="00A50693">
        <w:rPr>
          <w:rFonts w:ascii="Calibri" w:eastAsia="Calibri" w:hAnsi="Calibri" w:cs="Calibri"/>
          <w:color w:val="000000"/>
          <w:lang w:val="ro-RO"/>
        </w:rPr>
        <w:t xml:space="preserve"> </w:t>
      </w:r>
      <w:r w:rsidRPr="00A50693">
        <w:rPr>
          <w:rFonts w:ascii="Calibri" w:eastAsia="Calibri" w:hAnsi="Calibri" w:cs="Calibri"/>
          <w:color w:val="000000"/>
          <w:lang w:val="ro-RO"/>
        </w:rPr>
        <w:t xml:space="preserve">excluse </w:t>
      </w:r>
      <w:r w:rsidR="00370BB8">
        <w:rPr>
          <w:rFonts w:ascii="Calibri" w:eastAsia="Calibri" w:hAnsi="Calibri" w:cs="Calibri"/>
          <w:color w:val="000000"/>
          <w:lang w:val="ro-RO"/>
        </w:rPr>
        <w:t>de la finanțare</w:t>
      </w:r>
      <w:r w:rsidRPr="00A50693">
        <w:rPr>
          <w:rFonts w:ascii="Calibri" w:eastAsia="Calibri" w:hAnsi="Calibri" w:cs="Calibri"/>
          <w:color w:val="000000"/>
          <w:lang w:val="ro-RO"/>
        </w:rPr>
        <w:t>, în conformitate cu prevederile Regulamentului UE 1058/2021 (art.7):</w:t>
      </w:r>
    </w:p>
    <w:p w14:paraId="5BB9B8CE"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a) dezafectarea sau construirea de centrale nucleare;</w:t>
      </w:r>
    </w:p>
    <w:p w14:paraId="7EF38FC6"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b) investițiile destinate reducerii emisiilor de gaze cu efect de seră generate de activitățile enumerate în anexa I la Directiva 2003/87/CE;</w:t>
      </w:r>
    </w:p>
    <w:p w14:paraId="60DF9B89"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c) fabricarea, prelucrarea și comercializarea tutunului și a produselor din tutun;</w:t>
      </w:r>
    </w:p>
    <w:p w14:paraId="7D5EB34D"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d) o întreprindere în dificultate, astfel cum este definită la articolul 2 punctul 18 din Regulamentul (UE) nr. 651/2014.</w:t>
      </w:r>
    </w:p>
    <w:p w14:paraId="35119DB0"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lastRenderedPageBreak/>
        <w:t>e) investițiile în infrastructura aeroportuară, cu excepția cu excepția celor legate de măsuri de atenuare a impactului asupra mediului</w:t>
      </w:r>
    </w:p>
    <w:p w14:paraId="7FDB4792"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f) investițiile în eliminarea deșeurilor în depozite de deșeuri, exceptând investițiile pentru dezafectarea, reconversia sau securizarea depozitelor de deșeuri existente, cu condiția ca investițiile respective să nu le sporească capacitatea;</w:t>
      </w:r>
    </w:p>
    <w:p w14:paraId="1A5595B1"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 xml:space="preserve">g) investițiile care sporesc capacitatea instalațiilor de tratare a deșeurilor reziduale, exceptând investițiile în tehnologii de recuperare a materialelor din deșeurile reziduale în scopul economiei circulare; </w:t>
      </w:r>
    </w:p>
    <w:p w14:paraId="605C5F45" w14:textId="77777777" w:rsidR="00A50693" w:rsidRPr="00A50693" w:rsidRDefault="00A50693" w:rsidP="00A50693">
      <w:pPr>
        <w:spacing w:line="240" w:lineRule="auto"/>
        <w:ind w:left="851"/>
        <w:jc w:val="both"/>
        <w:rPr>
          <w:rFonts w:ascii="Calibri" w:eastAsia="Calibri" w:hAnsi="Calibri" w:cs="Calibri"/>
          <w:lang w:val="ro-RO"/>
        </w:rPr>
      </w:pPr>
      <w:r w:rsidRPr="00A50693">
        <w:rPr>
          <w:rFonts w:ascii="Calibri" w:eastAsia="Calibri" w:hAnsi="Calibri" w:cs="Calibri"/>
          <w:lang w:val="ro-RO"/>
        </w:rPr>
        <w:t>h) investițiile legate de producția, prelucrarea, transportul, distribuția, stocarea sau arderea combustibililor fosili, exceptând:</w:t>
      </w:r>
    </w:p>
    <w:p w14:paraId="52BFCE34" w14:textId="77777777" w:rsidR="00A50693" w:rsidRPr="00A50693" w:rsidRDefault="00A50693" w:rsidP="00A50693">
      <w:pPr>
        <w:spacing w:line="240" w:lineRule="auto"/>
        <w:ind w:left="1276"/>
        <w:jc w:val="both"/>
        <w:rPr>
          <w:rFonts w:ascii="Calibri" w:eastAsia="Calibri" w:hAnsi="Calibri" w:cs="Calibri"/>
          <w:lang w:val="ro-RO"/>
        </w:rPr>
      </w:pPr>
      <w:r w:rsidRPr="00A50693">
        <w:rPr>
          <w:rFonts w:ascii="Calibri" w:eastAsia="Calibri" w:hAnsi="Calibri" w:cs="Calibri"/>
          <w:lang w:val="ro-RO"/>
        </w:rPr>
        <w:t>i. investițiile în înlocuirea sistemelor de încălzire cu ardere pe bază de combustibili fosili solizi, și anume cărbune, turbă, lignit, șisturi bituminoase, cu sisteme de încălzire cu ardere pe bază de gaz, în scopul:</w:t>
      </w:r>
    </w:p>
    <w:p w14:paraId="23568F90"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de a optimiza sistemele de încălzire și răcire centralizată pentru a le aduce la stadiul de „sisteme eficiente de termoficare și răcire centralizată”, astfel cum sunt definite la articolul 2 punctul 41 din Directiva 2012/27/UE;</w:t>
      </w:r>
    </w:p>
    <w:p w14:paraId="4ACE45A7"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de a optimiza centralele de producere combinată a energiei electrice și a energiei termice pentru a le aduce la stadiul de „cogenerare de înaltă eficiență”, astfel cum este definită la articolul 2 punctul 34 din Directiva 2012/27/UE;</w:t>
      </w:r>
    </w:p>
    <w:p w14:paraId="6652F64D"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de a investi în cazane și sisteme de încălzire cu ardere pe bază de gaze naturale pentru locuințe și clădiri, care înlocuiesc instalațiile pe bază de cărbune, turbă, lignit sau șisturi bituminoase.</w:t>
      </w:r>
    </w:p>
    <w:p w14:paraId="17BFD1A0" w14:textId="77777777" w:rsidR="00A50693" w:rsidRPr="00A50693" w:rsidRDefault="00A50693" w:rsidP="00A50693">
      <w:pPr>
        <w:spacing w:line="240" w:lineRule="auto"/>
        <w:ind w:left="1276"/>
        <w:jc w:val="both"/>
        <w:rPr>
          <w:rFonts w:ascii="Calibri" w:eastAsia="Calibri" w:hAnsi="Calibri" w:cs="Calibri"/>
          <w:lang w:val="ro-RO"/>
        </w:rPr>
      </w:pPr>
      <w:r w:rsidRPr="00A50693">
        <w:rPr>
          <w:rFonts w:ascii="Calibri" w:eastAsia="Calibri" w:hAnsi="Calibri" w:cs="Calibri"/>
          <w:lang w:val="ro-RO"/>
        </w:rPr>
        <w:t>ii.</w:t>
      </w:r>
      <w:r w:rsidRPr="00A50693">
        <w:rPr>
          <w:rFonts w:ascii="Calibri" w:eastAsia="Calibri" w:hAnsi="Calibri" w:cs="Calibri"/>
          <w:lang w:val="ro-RO"/>
        </w:rPr>
        <w:tab/>
        <w:t xml:space="preserve">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34D99EF3" w14:textId="77777777" w:rsidR="00A50693" w:rsidRPr="00A50693" w:rsidRDefault="00A50693" w:rsidP="00A50693">
      <w:pPr>
        <w:spacing w:line="240" w:lineRule="auto"/>
        <w:ind w:left="1276"/>
        <w:jc w:val="both"/>
        <w:rPr>
          <w:rFonts w:ascii="Calibri" w:eastAsia="Calibri" w:hAnsi="Calibri" w:cs="Calibri"/>
          <w:lang w:val="ro-RO"/>
        </w:rPr>
      </w:pPr>
      <w:r w:rsidRPr="00A50693">
        <w:rPr>
          <w:rFonts w:ascii="Calibri" w:eastAsia="Calibri" w:hAnsi="Calibri" w:cs="Calibri"/>
          <w:lang w:val="ro-RO"/>
        </w:rPr>
        <w:t>iii. investițiile în:</w:t>
      </w:r>
    </w:p>
    <w:p w14:paraId="1BB3901E"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vehiculele nepoluante, astfel cum sunt definite în Directiva 2009/33/CE a Parlamentului European și a Consiliului(22), de interes public; și</w:t>
      </w:r>
    </w:p>
    <w:p w14:paraId="52AC9F72" w14:textId="77777777" w:rsidR="00A50693" w:rsidRPr="00A50693" w:rsidRDefault="00A50693" w:rsidP="00A50693">
      <w:pPr>
        <w:spacing w:line="240" w:lineRule="auto"/>
        <w:ind w:left="1985"/>
        <w:jc w:val="both"/>
        <w:rPr>
          <w:rFonts w:ascii="Calibri" w:eastAsia="Calibri" w:hAnsi="Calibri" w:cs="Calibri"/>
          <w:lang w:val="ro-RO"/>
        </w:rPr>
      </w:pPr>
      <w:r w:rsidRPr="00A50693">
        <w:rPr>
          <w:rFonts w:ascii="Calibri" w:eastAsia="Calibri" w:hAnsi="Calibri" w:cs="Calibri"/>
          <w:lang w:val="ro-RO"/>
        </w:rPr>
        <w:t>- vehicule, aeronave și nave proiectate și construite sau adaptate pentru a fi utilizate de serviciile de protecție civilă și de pompieri.</w:t>
      </w:r>
    </w:p>
    <w:p w14:paraId="63E047D3"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E305626" w14:textId="77777777" w:rsidR="00A50693" w:rsidRPr="00A50693" w:rsidRDefault="00A50693" w:rsidP="00A50693">
      <w:pPr>
        <w:pBdr>
          <w:top w:val="nil"/>
          <w:left w:val="nil"/>
          <w:bottom w:val="nil"/>
          <w:right w:val="nil"/>
          <w:between w:val="nil"/>
        </w:pBdr>
        <w:ind w:left="782" w:right="64"/>
        <w:jc w:val="both"/>
        <w:rPr>
          <w:rFonts w:ascii="Calibri" w:eastAsia="Calibri" w:hAnsi="Calibri" w:cs="Calibri"/>
          <w:color w:val="000000"/>
          <w:lang w:val="ro-RO"/>
        </w:rPr>
      </w:pPr>
    </w:p>
    <w:p w14:paraId="0F65CA3F"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Declar că am luat la cunoștință că în etapa de contractare am obligația să fac dovada tuturor celor declarate prin prezenta Declarație, sub sancțiunea respingerii cererii de finanțare.</w:t>
      </w:r>
    </w:p>
    <w:p w14:paraId="4F0C8F94" w14:textId="77777777" w:rsidR="00A50693" w:rsidRPr="00A50693" w:rsidRDefault="00A50693" w:rsidP="00A50693">
      <w:pPr>
        <w:pBdr>
          <w:top w:val="nil"/>
          <w:left w:val="nil"/>
          <w:bottom w:val="nil"/>
          <w:right w:val="nil"/>
          <w:between w:val="nil"/>
        </w:pBdr>
        <w:spacing w:line="240" w:lineRule="auto"/>
        <w:jc w:val="both"/>
        <w:rPr>
          <w:rFonts w:ascii="Calibri" w:eastAsia="Calibri" w:hAnsi="Calibri" w:cs="Calibri"/>
          <w:b/>
          <w:color w:val="000000"/>
          <w:lang w:val="ro-RO"/>
        </w:rPr>
      </w:pPr>
    </w:p>
    <w:p w14:paraId="2FECFF8D" w14:textId="77777777" w:rsidR="00A50693" w:rsidRPr="00A50693" w:rsidRDefault="00A50693" w:rsidP="00A50693">
      <w:pPr>
        <w:numPr>
          <w:ilvl w:val="0"/>
          <w:numId w:val="1"/>
        </w:numPr>
        <w:pBdr>
          <w:top w:val="nil"/>
          <w:left w:val="nil"/>
          <w:bottom w:val="nil"/>
          <w:right w:val="nil"/>
          <w:between w:val="nil"/>
        </w:pBdr>
        <w:spacing w:after="0" w:line="240" w:lineRule="auto"/>
        <w:ind w:left="0" w:firstLine="0"/>
        <w:jc w:val="both"/>
        <w:rPr>
          <w:rFonts w:ascii="Calibri" w:eastAsia="Calibri" w:hAnsi="Calibri" w:cs="Calibri"/>
          <w:b/>
          <w:color w:val="4472C4"/>
          <w:lang w:val="ro-RO"/>
        </w:rPr>
      </w:pPr>
      <w:r w:rsidRPr="00A50693">
        <w:rPr>
          <w:rFonts w:ascii="Calibri" w:eastAsia="Calibri" w:hAnsi="Calibri" w:cs="Calibri"/>
          <w:b/>
          <w:color w:val="4472C4"/>
          <w:lang w:val="ro-RO"/>
        </w:rPr>
        <w:t>Declar că sunt pe deplin autorizat să semnez această declarație în numele &lt;</w:t>
      </w:r>
      <w:r w:rsidRPr="00A50693">
        <w:rPr>
          <w:rFonts w:ascii="Calibri" w:eastAsia="Calibri" w:hAnsi="Calibri" w:cs="Calibri"/>
          <w:b/>
          <w:color w:val="4472C4"/>
          <w:shd w:val="clear" w:color="auto" w:fill="DBDBDB"/>
          <w:lang w:val="ro-RO"/>
        </w:rPr>
        <w:t>denumire entitate juridica&gt;.</w:t>
      </w:r>
    </w:p>
    <w:p w14:paraId="5AB60C5B" w14:textId="77777777" w:rsidR="00A50693" w:rsidRPr="00A50693" w:rsidRDefault="00A50693" w:rsidP="00A50693">
      <w:pPr>
        <w:pBdr>
          <w:top w:val="nil"/>
          <w:left w:val="nil"/>
          <w:bottom w:val="nil"/>
          <w:right w:val="nil"/>
          <w:between w:val="nil"/>
        </w:pBdr>
        <w:spacing w:line="240" w:lineRule="auto"/>
        <w:ind w:left="782"/>
        <w:jc w:val="both"/>
        <w:rPr>
          <w:rFonts w:ascii="Calibri" w:eastAsia="Calibri" w:hAnsi="Calibri" w:cs="Calibri"/>
          <w:b/>
          <w:color w:val="000000"/>
          <w:lang w:val="ro-RO"/>
        </w:rPr>
      </w:pPr>
    </w:p>
    <w:p w14:paraId="1504E603"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&lt;</w:t>
      </w:r>
      <w:r w:rsidRPr="00A50693">
        <w:rPr>
          <w:rFonts w:ascii="Calibri" w:eastAsia="Calibri" w:hAnsi="Calibri" w:cs="Calibri"/>
          <w:b/>
          <w:color w:val="000000"/>
          <w:shd w:val="clear" w:color="auto" w:fill="B2B2B2"/>
          <w:lang w:val="ro-RO"/>
        </w:rPr>
        <w:t>nume</w:t>
      </w:r>
      <w:r w:rsidRPr="00A50693">
        <w:rPr>
          <w:rFonts w:ascii="Calibri" w:eastAsia="Calibri" w:hAnsi="Calibri" w:cs="Calibri"/>
          <w:b/>
          <w:color w:val="000000"/>
          <w:lang w:val="ro-RO"/>
        </w:rPr>
        <w:t>&gt;, &lt;</w:t>
      </w:r>
      <w:r w:rsidRPr="00A50693">
        <w:rPr>
          <w:rFonts w:ascii="Calibri" w:eastAsia="Calibri" w:hAnsi="Calibri" w:cs="Calibri"/>
          <w:b/>
          <w:color w:val="000000"/>
          <w:shd w:val="clear" w:color="auto" w:fill="B2B2B2"/>
          <w:lang w:val="ro-RO"/>
        </w:rPr>
        <w:t>prenume</w:t>
      </w:r>
      <w:r w:rsidRPr="00A50693">
        <w:rPr>
          <w:rFonts w:ascii="Calibri" w:eastAsia="Calibri" w:hAnsi="Calibri" w:cs="Calibri"/>
          <w:b/>
          <w:color w:val="000000"/>
          <w:lang w:val="ro-RO"/>
        </w:rPr>
        <w:t xml:space="preserve">&gt;, </w:t>
      </w:r>
    </w:p>
    <w:p w14:paraId="77F8CA97"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&lt;</w:t>
      </w:r>
      <w:r w:rsidRPr="00A50693">
        <w:rPr>
          <w:rFonts w:ascii="Calibri" w:eastAsia="Calibri" w:hAnsi="Calibri" w:cs="Calibri"/>
          <w:b/>
          <w:color w:val="000000"/>
          <w:shd w:val="clear" w:color="auto" w:fill="B2B2B2"/>
          <w:lang w:val="ro-RO"/>
        </w:rPr>
        <w:t>funcție</w:t>
      </w:r>
      <w:r w:rsidRPr="00A50693">
        <w:rPr>
          <w:rFonts w:ascii="Calibri" w:eastAsia="Calibri" w:hAnsi="Calibri" w:cs="Calibri"/>
          <w:b/>
          <w:color w:val="000000"/>
          <w:lang w:val="ro-RO"/>
        </w:rPr>
        <w:t xml:space="preserve">&gt;, </w:t>
      </w:r>
    </w:p>
    <w:p w14:paraId="1E810A54"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 xml:space="preserve">Semnătură </w:t>
      </w:r>
    </w:p>
    <w:p w14:paraId="5775FB93" w14:textId="77777777" w:rsidR="00A50693" w:rsidRPr="00A50693" w:rsidRDefault="00A50693" w:rsidP="00A50693">
      <w:pPr>
        <w:pBdr>
          <w:top w:val="nil"/>
          <w:left w:val="nil"/>
          <w:bottom w:val="nil"/>
          <w:right w:val="nil"/>
          <w:between w:val="nil"/>
        </w:pBdr>
        <w:spacing w:line="240" w:lineRule="auto"/>
        <w:ind w:left="720" w:hanging="360"/>
        <w:jc w:val="both"/>
        <w:rPr>
          <w:rFonts w:ascii="Calibri" w:eastAsia="Calibri" w:hAnsi="Calibri" w:cs="Calibri"/>
          <w:b/>
          <w:color w:val="000000"/>
          <w:lang w:val="ro-RO"/>
        </w:rPr>
      </w:pPr>
      <w:r w:rsidRPr="00A50693">
        <w:rPr>
          <w:rFonts w:ascii="Calibri" w:eastAsia="Calibri" w:hAnsi="Calibri" w:cs="Calibri"/>
          <w:b/>
          <w:color w:val="000000"/>
          <w:lang w:val="ro-RO"/>
        </w:rPr>
        <w:t>Dată (</w:t>
      </w:r>
      <w:proofErr w:type="spellStart"/>
      <w:r w:rsidRPr="00A50693">
        <w:rPr>
          <w:rFonts w:ascii="Calibri" w:eastAsia="Calibri" w:hAnsi="Calibri" w:cs="Calibri"/>
          <w:b/>
          <w:color w:val="000000"/>
          <w:highlight w:val="lightGray"/>
          <w:lang w:val="ro-RO"/>
        </w:rPr>
        <w:t>zz</w:t>
      </w:r>
      <w:proofErr w:type="spellEnd"/>
      <w:r w:rsidRPr="00A50693">
        <w:rPr>
          <w:rFonts w:ascii="Calibri" w:eastAsia="Calibri" w:hAnsi="Calibri" w:cs="Calibri"/>
          <w:b/>
          <w:color w:val="000000"/>
          <w:highlight w:val="lightGray"/>
          <w:lang w:val="ro-RO"/>
        </w:rPr>
        <w:t>/</w:t>
      </w:r>
      <w:proofErr w:type="spellStart"/>
      <w:r w:rsidRPr="00A50693">
        <w:rPr>
          <w:rFonts w:ascii="Calibri" w:eastAsia="Calibri" w:hAnsi="Calibri" w:cs="Calibri"/>
          <w:b/>
          <w:color w:val="000000"/>
          <w:highlight w:val="lightGray"/>
          <w:lang w:val="ro-RO"/>
        </w:rPr>
        <w:t>ll</w:t>
      </w:r>
      <w:proofErr w:type="spellEnd"/>
      <w:r w:rsidRPr="00A50693">
        <w:rPr>
          <w:rFonts w:ascii="Calibri" w:eastAsia="Calibri" w:hAnsi="Calibri" w:cs="Calibri"/>
          <w:b/>
          <w:color w:val="000000"/>
          <w:highlight w:val="lightGray"/>
          <w:lang w:val="ro-RO"/>
        </w:rPr>
        <w:t>/</w:t>
      </w:r>
      <w:proofErr w:type="spellStart"/>
      <w:r w:rsidRPr="00A50693">
        <w:rPr>
          <w:rFonts w:ascii="Calibri" w:eastAsia="Calibri" w:hAnsi="Calibri" w:cs="Calibri"/>
          <w:b/>
          <w:color w:val="000000"/>
          <w:highlight w:val="lightGray"/>
          <w:lang w:val="ro-RO"/>
        </w:rPr>
        <w:t>aaaa</w:t>
      </w:r>
      <w:proofErr w:type="spellEnd"/>
      <w:r w:rsidRPr="00A50693">
        <w:rPr>
          <w:rFonts w:ascii="Calibri" w:eastAsia="Calibri" w:hAnsi="Calibri" w:cs="Calibri"/>
          <w:b/>
          <w:color w:val="000000"/>
          <w:lang w:val="ro-RO"/>
        </w:rPr>
        <w:t xml:space="preserve">) </w:t>
      </w:r>
    </w:p>
    <w:p w14:paraId="4FD49C92" w14:textId="77777777" w:rsidR="00091831" w:rsidRPr="00A50693" w:rsidRDefault="00091831" w:rsidP="00091831">
      <w:pPr>
        <w:jc w:val="both"/>
        <w:rPr>
          <w:rFonts w:ascii="Montserrat Medium" w:hAnsi="Montserrat Medium"/>
          <w:color w:val="254896"/>
          <w:sz w:val="24"/>
          <w:szCs w:val="24"/>
          <w:lang w:val="ro-RO"/>
        </w:rPr>
      </w:pPr>
    </w:p>
    <w:sectPr w:rsidR="00091831" w:rsidRPr="00A50693" w:rsidSect="009A7D82">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7B363" w14:textId="77777777" w:rsidR="004D39E5" w:rsidRDefault="004D39E5" w:rsidP="00C2191D">
      <w:pPr>
        <w:spacing w:after="0" w:line="240" w:lineRule="auto"/>
      </w:pPr>
      <w:r>
        <w:separator/>
      </w:r>
    </w:p>
  </w:endnote>
  <w:endnote w:type="continuationSeparator" w:id="0">
    <w:p w14:paraId="58237CA9" w14:textId="77777777" w:rsidR="004D39E5" w:rsidRDefault="004D39E5"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58D68" w14:textId="77777777" w:rsidR="004D39E5" w:rsidRDefault="004D39E5" w:rsidP="00C2191D">
      <w:pPr>
        <w:spacing w:after="0" w:line="240" w:lineRule="auto"/>
      </w:pPr>
      <w:r>
        <w:separator/>
      </w:r>
    </w:p>
  </w:footnote>
  <w:footnote w:type="continuationSeparator" w:id="0">
    <w:p w14:paraId="3F1CE03E" w14:textId="77777777" w:rsidR="004D39E5" w:rsidRDefault="004D39E5" w:rsidP="00C2191D">
      <w:pPr>
        <w:spacing w:after="0" w:line="240" w:lineRule="auto"/>
      </w:pPr>
      <w:r>
        <w:continuationSeparator/>
      </w:r>
    </w:p>
  </w:footnote>
  <w:footnote w:id="1">
    <w:p w14:paraId="142C6B40" w14:textId="77777777" w:rsidR="00A50693" w:rsidRDefault="00A50693" w:rsidP="00A50693">
      <w:pPr>
        <w:spacing w:line="240" w:lineRule="auto"/>
        <w:jc w:val="both"/>
        <w:rPr>
          <w:rFonts w:ascii="Calibri" w:eastAsia="Calibri" w:hAnsi="Calibri" w:cs="Calibri"/>
          <w:sz w:val="16"/>
          <w:szCs w:val="16"/>
        </w:rPr>
      </w:pPr>
      <w:r>
        <w:rPr>
          <w:vertAlign w:val="superscript"/>
        </w:rPr>
        <w:footnoteRef/>
      </w:r>
      <w:r>
        <w:rPr>
          <w:sz w:val="16"/>
          <w:szCs w:val="16"/>
        </w:rPr>
        <w:t xml:space="preserve"> </w:t>
      </w:r>
      <w:r>
        <w:rPr>
          <w:rFonts w:ascii="Calibri" w:eastAsia="Calibri" w:hAnsi="Calibri" w:cs="Calibri"/>
          <w:sz w:val="16"/>
          <w:szCs w:val="16"/>
        </w:rPr>
        <w:t>Un beneficiar care își desfășoară activitatea atât în sectoare/domenii eligibile, cât și în sectoare/domenii neeligibile, așa cum sunt menționate mai sus nu poate beneficia de finanțare pentru domeniile de activitate eligibile, cu condiția prezentării documentelor contabile care atestă separarea evidenței acestor activități.</w:t>
      </w:r>
    </w:p>
    <w:p w14:paraId="071B351E" w14:textId="77777777" w:rsidR="00A50693" w:rsidRDefault="00A50693" w:rsidP="00A50693">
      <w:pPr>
        <w:pBdr>
          <w:top w:val="nil"/>
          <w:left w:val="nil"/>
          <w:bottom w:val="nil"/>
          <w:right w:val="nil"/>
          <w:between w:val="nil"/>
        </w:pBdr>
        <w:spacing w:line="240" w:lineRule="auto"/>
        <w:rPr>
          <w:rFonts w:ascii="Calibri" w:eastAsia="Calibri" w:hAnsi="Calibri" w:cs="Calibri"/>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2D188D"/>
    <w:multiLevelType w:val="multilevel"/>
    <w:tmpl w:val="1754392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74886828"/>
    <w:multiLevelType w:val="multilevel"/>
    <w:tmpl w:val="2256BC7C"/>
    <w:lvl w:ilvl="0">
      <w:start w:val="1"/>
      <w:numFmt w:val="upperLetter"/>
      <w:lvlText w:val="%1."/>
      <w:lvlJc w:val="left"/>
      <w:pPr>
        <w:ind w:left="786"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2406626">
    <w:abstractNumId w:val="1"/>
  </w:num>
  <w:num w:numId="2" w16cid:durableId="1447118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80321"/>
    <w:rsid w:val="00082422"/>
    <w:rsid w:val="00091831"/>
    <w:rsid w:val="000D3C50"/>
    <w:rsid w:val="001012DC"/>
    <w:rsid w:val="001079C8"/>
    <w:rsid w:val="001E0E99"/>
    <w:rsid w:val="00251A20"/>
    <w:rsid w:val="00271A2F"/>
    <w:rsid w:val="00282EC1"/>
    <w:rsid w:val="002951EF"/>
    <w:rsid w:val="00297FB0"/>
    <w:rsid w:val="002B5C79"/>
    <w:rsid w:val="002D3185"/>
    <w:rsid w:val="002E3692"/>
    <w:rsid w:val="00370BB8"/>
    <w:rsid w:val="00384446"/>
    <w:rsid w:val="0043337B"/>
    <w:rsid w:val="004432D7"/>
    <w:rsid w:val="004864C7"/>
    <w:rsid w:val="0049487A"/>
    <w:rsid w:val="004D39E5"/>
    <w:rsid w:val="00510BF9"/>
    <w:rsid w:val="005C03D6"/>
    <w:rsid w:val="00600DB0"/>
    <w:rsid w:val="006057D6"/>
    <w:rsid w:val="0069218A"/>
    <w:rsid w:val="006A7139"/>
    <w:rsid w:val="006B793A"/>
    <w:rsid w:val="006C2E89"/>
    <w:rsid w:val="006E71CD"/>
    <w:rsid w:val="007054A1"/>
    <w:rsid w:val="007163B0"/>
    <w:rsid w:val="00757AF9"/>
    <w:rsid w:val="00790184"/>
    <w:rsid w:val="007B7DD4"/>
    <w:rsid w:val="007C37B4"/>
    <w:rsid w:val="00816B91"/>
    <w:rsid w:val="00827FF0"/>
    <w:rsid w:val="008368FC"/>
    <w:rsid w:val="00843398"/>
    <w:rsid w:val="008701AA"/>
    <w:rsid w:val="008B5DB0"/>
    <w:rsid w:val="008D26A3"/>
    <w:rsid w:val="00904E4D"/>
    <w:rsid w:val="009107EC"/>
    <w:rsid w:val="00910D2B"/>
    <w:rsid w:val="009570AC"/>
    <w:rsid w:val="009964BC"/>
    <w:rsid w:val="009A7D82"/>
    <w:rsid w:val="009D4E49"/>
    <w:rsid w:val="009D5EB7"/>
    <w:rsid w:val="00A1238F"/>
    <w:rsid w:val="00A16EF7"/>
    <w:rsid w:val="00A46815"/>
    <w:rsid w:val="00A50693"/>
    <w:rsid w:val="00A8521A"/>
    <w:rsid w:val="00AA3462"/>
    <w:rsid w:val="00AB27BD"/>
    <w:rsid w:val="00B40FD1"/>
    <w:rsid w:val="00BA6EF3"/>
    <w:rsid w:val="00C2191D"/>
    <w:rsid w:val="00D2089F"/>
    <w:rsid w:val="00D620B1"/>
    <w:rsid w:val="00DE246A"/>
    <w:rsid w:val="00DF0BD7"/>
    <w:rsid w:val="00E6617F"/>
    <w:rsid w:val="00E70BFF"/>
    <w:rsid w:val="00E95286"/>
    <w:rsid w:val="00EC66D8"/>
    <w:rsid w:val="00EE450D"/>
    <w:rsid w:val="00F549E7"/>
    <w:rsid w:val="00FB4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A50693"/>
    <w:pPr>
      <w:keepNext/>
      <w:spacing w:before="240" w:after="60" w:line="240" w:lineRule="auto"/>
      <w:ind w:left="1440" w:hanging="360"/>
      <w:outlineLvl w:val="1"/>
    </w:pPr>
    <w:rPr>
      <w:rFonts w:ascii="Arial" w:eastAsia="Arial" w:hAnsi="Arial" w:cs="Arial"/>
      <w:sz w:val="28"/>
      <w:szCs w:val="28"/>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2Caracter">
    <w:name w:val="Titlu 2 Caracter"/>
    <w:basedOn w:val="Fontdeparagrafimplicit"/>
    <w:link w:val="Titlu2"/>
    <w:uiPriority w:val="9"/>
    <w:rsid w:val="00A50693"/>
    <w:rPr>
      <w:rFonts w:ascii="Arial" w:eastAsia="Arial" w:hAnsi="Arial" w:cs="Arial"/>
      <w:sz w:val="28"/>
      <w:szCs w:val="28"/>
      <w:lang w:val="ro-RO" w:eastAsia="ro-RO"/>
    </w:rPr>
  </w:style>
  <w:style w:type="paragraph" w:styleId="Textcomentariu">
    <w:name w:val="annotation text"/>
    <w:basedOn w:val="Normal"/>
    <w:link w:val="TextcomentariuCaracter"/>
    <w:uiPriority w:val="99"/>
    <w:semiHidden/>
    <w:unhideWhenUsed/>
    <w:rsid w:val="00A50693"/>
    <w:pPr>
      <w:spacing w:after="0" w:line="240" w:lineRule="auto"/>
    </w:pPr>
    <w:rPr>
      <w:rFonts w:ascii="Times New Roman" w:eastAsia="Times New Roman" w:hAnsi="Times New Roman" w:cs="Times New Roman"/>
      <w:sz w:val="20"/>
      <w:szCs w:val="20"/>
      <w:lang w:val="ro-RO" w:eastAsia="ro-RO"/>
    </w:rPr>
  </w:style>
  <w:style w:type="character" w:customStyle="1" w:styleId="TextcomentariuCaracter">
    <w:name w:val="Text comentariu Caracter"/>
    <w:basedOn w:val="Fontdeparagrafimplicit"/>
    <w:link w:val="Textcomentariu"/>
    <w:uiPriority w:val="99"/>
    <w:semiHidden/>
    <w:rsid w:val="00A50693"/>
    <w:rPr>
      <w:rFonts w:ascii="Times New Roman" w:eastAsia="Times New Roman" w:hAnsi="Times New Roman" w:cs="Times New Roman"/>
      <w:sz w:val="20"/>
      <w:szCs w:val="20"/>
      <w:lang w:val="ro-RO" w:eastAsia="ro-RO"/>
    </w:rPr>
  </w:style>
  <w:style w:type="character" w:styleId="Referincomentariu">
    <w:name w:val="annotation reference"/>
    <w:basedOn w:val="Fontdeparagrafimplicit"/>
    <w:unhideWhenUsed/>
    <w:rsid w:val="00A50693"/>
    <w:rPr>
      <w:sz w:val="16"/>
      <w:szCs w:val="16"/>
    </w:rPr>
  </w:style>
  <w:style w:type="paragraph" w:styleId="Revizuire">
    <w:name w:val="Revision"/>
    <w:hidden/>
    <w:uiPriority w:val="99"/>
    <w:semiHidden/>
    <w:rsid w:val="00A50693"/>
    <w:pPr>
      <w:spacing w:after="0" w:line="240" w:lineRule="auto"/>
    </w:pPr>
  </w:style>
  <w:style w:type="paragraph" w:styleId="SubiectComentariu">
    <w:name w:val="annotation subject"/>
    <w:basedOn w:val="Textcomentariu"/>
    <w:next w:val="Textcomentariu"/>
    <w:link w:val="SubiectComentariuCaracter"/>
    <w:uiPriority w:val="99"/>
    <w:semiHidden/>
    <w:unhideWhenUsed/>
    <w:rsid w:val="00910D2B"/>
    <w:pPr>
      <w:spacing w:after="160"/>
    </w:pPr>
    <w:rPr>
      <w:rFonts w:asciiTheme="minorHAnsi" w:eastAsiaTheme="minorHAnsi" w:hAnsiTheme="minorHAnsi" w:cstheme="minorBidi"/>
      <w:b/>
      <w:bCs/>
      <w:lang w:val="en-US" w:eastAsia="en-US"/>
    </w:rPr>
  </w:style>
  <w:style w:type="character" w:customStyle="1" w:styleId="SubiectComentariuCaracter">
    <w:name w:val="Subiect Comentariu Caracter"/>
    <w:basedOn w:val="TextcomentariuCaracter"/>
    <w:link w:val="SubiectComentariu"/>
    <w:uiPriority w:val="99"/>
    <w:semiHidden/>
    <w:rsid w:val="00910D2B"/>
    <w:rPr>
      <w:rFonts w:ascii="Times New Roman" w:eastAsia="Times New Roman" w:hAnsi="Times New Roman" w:cs="Times New Roman"/>
      <w:b/>
      <w:bCs/>
      <w:sz w:val="20"/>
      <w:szCs w:val="20"/>
      <w:lang w:val="ro-RO" w:eastAsia="ro-RO"/>
    </w:rPr>
  </w:style>
  <w:style w:type="paragraph" w:customStyle="1" w:styleId="Default">
    <w:name w:val="Default"/>
    <w:rsid w:val="00E95286"/>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3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2898</Words>
  <Characters>18051</Characters>
  <Application>Microsoft Office Word</Application>
  <DocSecurity>0</DocSecurity>
  <Lines>150</Lines>
  <Paragraphs>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7</cp:revision>
  <dcterms:created xsi:type="dcterms:W3CDTF">2024-05-31T10:52:00Z</dcterms:created>
  <dcterms:modified xsi:type="dcterms:W3CDTF">2024-06-03T11:00:00Z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