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73EE2" w14:textId="77777777" w:rsidR="00952FB1" w:rsidRPr="00795C87" w:rsidRDefault="00952FB1" w:rsidP="00952FB1">
      <w:pPr>
        <w:rPr>
          <w:rFonts w:ascii="Calibri" w:eastAsia="Calibri" w:hAnsi="Calibri" w:cs="Calibri"/>
          <w:lang w:val="ro-RO"/>
        </w:rPr>
      </w:pPr>
    </w:p>
    <w:p w14:paraId="6688E1ED" w14:textId="77777777" w:rsidR="009B4BA4" w:rsidRPr="005E5391" w:rsidRDefault="009B4BA4" w:rsidP="009B4BA4">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08AD8E57" w14:textId="77777777" w:rsidR="00952FB1" w:rsidRPr="00795C87" w:rsidRDefault="00952FB1" w:rsidP="00952FB1">
      <w:pPr>
        <w:jc w:val="right"/>
        <w:rPr>
          <w:rFonts w:ascii="Calibri" w:eastAsia="Calibri" w:hAnsi="Calibri" w:cs="Calibri"/>
          <w:b/>
          <w:lang w:val="ro-RO"/>
        </w:rPr>
      </w:pPr>
      <w:r w:rsidRPr="00795C87">
        <w:rPr>
          <w:rFonts w:ascii="Calibri" w:eastAsia="Calibri" w:hAnsi="Calibri" w:cs="Calibri"/>
          <w:b/>
          <w:lang w:val="ro-RO"/>
        </w:rPr>
        <w:t>Anexa 18</w:t>
      </w:r>
    </w:p>
    <w:p w14:paraId="053A60CC" w14:textId="77777777" w:rsidR="00952FB1" w:rsidRPr="00795C87" w:rsidRDefault="00952FB1" w:rsidP="00952FB1">
      <w:pPr>
        <w:spacing w:before="280" w:after="280" w:line="240" w:lineRule="auto"/>
        <w:jc w:val="center"/>
        <w:rPr>
          <w:rFonts w:ascii="Calibri" w:eastAsia="Calibri" w:hAnsi="Calibri" w:cs="Calibri"/>
          <w:b/>
          <w:color w:val="4472C4"/>
          <w:sz w:val="24"/>
          <w:szCs w:val="24"/>
          <w:lang w:val="ro-RO"/>
        </w:rPr>
      </w:pPr>
      <w:r w:rsidRPr="00795C87">
        <w:rPr>
          <w:rFonts w:ascii="Calibri" w:eastAsia="Calibri" w:hAnsi="Calibri" w:cs="Calibri"/>
          <w:b/>
          <w:color w:val="4472C4"/>
          <w:sz w:val="24"/>
          <w:szCs w:val="24"/>
          <w:lang w:val="ro-RO"/>
        </w:rPr>
        <w:t>Grilă de Evaluare Tehnică și Financiară</w:t>
      </w:r>
    </w:p>
    <w:tbl>
      <w:tblPr>
        <w:tblW w:w="9922" w:type="dxa"/>
        <w:tblInd w:w="4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00" w:firstRow="0" w:lastRow="0" w:firstColumn="0" w:lastColumn="0" w:noHBand="0" w:noVBand="0"/>
      </w:tblPr>
      <w:tblGrid>
        <w:gridCol w:w="2405"/>
        <w:gridCol w:w="7517"/>
      </w:tblGrid>
      <w:tr w:rsidR="00952FB1" w:rsidRPr="00795C87" w14:paraId="5315981E"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2BA026A3" w14:textId="77777777" w:rsidR="00952FB1" w:rsidRPr="00795C87" w:rsidRDefault="00952FB1" w:rsidP="00B23202">
            <w:pPr>
              <w:spacing w:after="0" w:line="240" w:lineRule="auto"/>
              <w:jc w:val="both"/>
              <w:rPr>
                <w:rFonts w:ascii="Calibri" w:eastAsia="Calibri" w:hAnsi="Calibri" w:cs="Calibri"/>
                <w:b/>
                <w:lang w:val="ro-RO"/>
              </w:rPr>
            </w:pPr>
            <w:r w:rsidRPr="00795C87">
              <w:rPr>
                <w:rFonts w:ascii="Calibri" w:eastAsia="Calibri" w:hAnsi="Calibri" w:cs="Calibri"/>
                <w:b/>
                <w:lang w:val="ro-RO"/>
              </w:rPr>
              <w:t>Titlu cerere de finanţare</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39F6FB5B" w14:textId="77777777" w:rsidR="00952FB1" w:rsidRPr="00795C87" w:rsidRDefault="00952FB1" w:rsidP="00B23202">
            <w:pPr>
              <w:spacing w:after="0" w:line="240" w:lineRule="auto"/>
              <w:rPr>
                <w:rFonts w:ascii="Calibri" w:eastAsia="Calibri" w:hAnsi="Calibri" w:cs="Calibri"/>
                <w:lang w:val="ro-RO"/>
              </w:rPr>
            </w:pPr>
            <w:r w:rsidRPr="00795C87">
              <w:rPr>
                <w:rFonts w:ascii="Calibri" w:eastAsia="Calibri" w:hAnsi="Calibri" w:cs="Calibri"/>
                <w:lang w:val="ro-RO"/>
              </w:rPr>
              <w:t xml:space="preserve"> ................</w:t>
            </w:r>
          </w:p>
        </w:tc>
      </w:tr>
      <w:tr w:rsidR="00952FB1" w:rsidRPr="00795C87" w14:paraId="73C491A2"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7E798A5D" w14:textId="77777777" w:rsidR="00952FB1" w:rsidRPr="00795C87" w:rsidRDefault="00952FB1" w:rsidP="00B23202">
            <w:pPr>
              <w:spacing w:after="0" w:line="240" w:lineRule="auto"/>
              <w:jc w:val="both"/>
              <w:rPr>
                <w:rFonts w:ascii="Calibri" w:eastAsia="Calibri" w:hAnsi="Calibri" w:cs="Calibri"/>
                <w:b/>
                <w:lang w:val="ro-RO"/>
              </w:rPr>
            </w:pPr>
            <w:r w:rsidRPr="00795C87">
              <w:rPr>
                <w:rFonts w:ascii="Calibri" w:eastAsia="Calibri" w:hAnsi="Calibri" w:cs="Calibri"/>
                <w:b/>
                <w:lang w:val="ro-RO"/>
              </w:rPr>
              <w:t>Cod SMIS al cererii de finanţare</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17BE1F54" w14:textId="77777777" w:rsidR="00952FB1" w:rsidRPr="00795C87" w:rsidRDefault="00952FB1" w:rsidP="00B23202">
            <w:pPr>
              <w:spacing w:after="0" w:line="240" w:lineRule="auto"/>
              <w:rPr>
                <w:rFonts w:ascii="Calibri" w:eastAsia="Calibri" w:hAnsi="Calibri" w:cs="Calibri"/>
                <w:lang w:val="ro-RO"/>
              </w:rPr>
            </w:pPr>
            <w:r w:rsidRPr="00795C87">
              <w:rPr>
                <w:rFonts w:ascii="Calibri" w:eastAsia="Calibri" w:hAnsi="Calibri" w:cs="Calibri"/>
                <w:lang w:val="ro-RO"/>
              </w:rPr>
              <w:t xml:space="preserve"> .........</w:t>
            </w:r>
          </w:p>
        </w:tc>
      </w:tr>
      <w:tr w:rsidR="00952FB1" w:rsidRPr="00795C87" w14:paraId="10FFD923"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5713F5ED" w14:textId="77777777" w:rsidR="00952FB1" w:rsidRPr="00795C87" w:rsidRDefault="00952FB1" w:rsidP="00B23202">
            <w:pPr>
              <w:spacing w:after="0" w:line="240" w:lineRule="auto"/>
              <w:jc w:val="both"/>
              <w:rPr>
                <w:rFonts w:ascii="Calibri" w:eastAsia="Calibri" w:hAnsi="Calibri" w:cs="Calibri"/>
                <w:b/>
                <w:lang w:val="ro-RO"/>
              </w:rPr>
            </w:pPr>
            <w:r w:rsidRPr="00795C87">
              <w:rPr>
                <w:rFonts w:ascii="Calibri" w:eastAsia="Calibri" w:hAnsi="Calibri" w:cs="Calibri"/>
                <w:b/>
                <w:lang w:val="ro-RO"/>
              </w:rPr>
              <w:t>Solicitant</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33CE6B87" w14:textId="77777777" w:rsidR="00952FB1" w:rsidRPr="00795C87" w:rsidRDefault="00952FB1" w:rsidP="00B23202">
            <w:pPr>
              <w:spacing w:after="0" w:line="240" w:lineRule="auto"/>
              <w:rPr>
                <w:rFonts w:ascii="Calibri" w:eastAsia="Calibri" w:hAnsi="Calibri" w:cs="Calibri"/>
                <w:lang w:val="ro-RO"/>
              </w:rPr>
            </w:pPr>
            <w:r w:rsidRPr="00795C87">
              <w:rPr>
                <w:rFonts w:ascii="Calibri" w:eastAsia="Calibri" w:hAnsi="Calibri" w:cs="Calibri"/>
                <w:lang w:val="ro-RO"/>
              </w:rPr>
              <w:t xml:space="preserve"> ...........</w:t>
            </w:r>
          </w:p>
        </w:tc>
      </w:tr>
    </w:tbl>
    <w:p w14:paraId="4239C4F1" w14:textId="77777777" w:rsidR="00952FB1" w:rsidRPr="00795C87" w:rsidRDefault="00952FB1" w:rsidP="00952FB1">
      <w:pPr>
        <w:rPr>
          <w:rFonts w:ascii="Calibri" w:eastAsia="Calibri" w:hAnsi="Calibri" w:cs="Calibri"/>
          <w:lang w:val="ro-RO"/>
        </w:rPr>
      </w:pPr>
    </w:p>
    <w:tbl>
      <w:tblPr>
        <w:tblW w:w="99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3"/>
        <w:gridCol w:w="993"/>
        <w:gridCol w:w="1009"/>
      </w:tblGrid>
      <w:tr w:rsidR="00952FB1" w:rsidRPr="00795C87" w14:paraId="406B67A2" w14:textId="77777777" w:rsidTr="00952FB1">
        <w:trPr>
          <w:cantSplit/>
          <w:trHeight w:val="640"/>
          <w:jc w:val="center"/>
        </w:trPr>
        <w:tc>
          <w:tcPr>
            <w:tcW w:w="7933" w:type="dxa"/>
            <w:tcBorders>
              <w:top w:val="single" w:sz="4" w:space="0" w:color="00000A"/>
              <w:left w:val="single" w:sz="4" w:space="0" w:color="00000A"/>
              <w:bottom w:val="single" w:sz="4" w:space="0" w:color="00000A"/>
              <w:right w:val="nil"/>
            </w:tcBorders>
            <w:shd w:val="clear" w:color="auto" w:fill="auto"/>
            <w:vAlign w:val="center"/>
          </w:tcPr>
          <w:p w14:paraId="3D45385A" w14:textId="77777777" w:rsidR="00952FB1" w:rsidRPr="00795C87" w:rsidRDefault="00952FB1" w:rsidP="00B23202">
            <w:pPr>
              <w:spacing w:after="0" w:line="240" w:lineRule="auto"/>
              <w:jc w:val="center"/>
              <w:rPr>
                <w:rFonts w:ascii="Calibri" w:eastAsia="Calibri" w:hAnsi="Calibri" w:cs="Calibri"/>
                <w:sz w:val="24"/>
                <w:szCs w:val="24"/>
                <w:lang w:val="ro-RO"/>
              </w:rPr>
            </w:pPr>
            <w:r w:rsidRPr="00795C87">
              <w:rPr>
                <w:rFonts w:ascii="Calibri" w:eastAsia="Calibri" w:hAnsi="Calibri" w:cs="Calibri"/>
                <w:b/>
                <w:lang w:val="ro-RO"/>
              </w:rPr>
              <w:t>Criteriu /Subcriteriu</w:t>
            </w:r>
          </w:p>
        </w:tc>
        <w:tc>
          <w:tcPr>
            <w:tcW w:w="99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38FB6A1"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Punctaj maxim</w:t>
            </w:r>
          </w:p>
        </w:tc>
        <w:tc>
          <w:tcPr>
            <w:tcW w:w="1009" w:type="dxa"/>
            <w:tcBorders>
              <w:left w:val="single" w:sz="4" w:space="0" w:color="000000"/>
              <w:bottom w:val="single" w:sz="4" w:space="0" w:color="00000A"/>
              <w:right w:val="single" w:sz="4" w:space="0" w:color="000000"/>
            </w:tcBorders>
            <w:shd w:val="clear" w:color="auto" w:fill="auto"/>
            <w:vAlign w:val="center"/>
          </w:tcPr>
          <w:p w14:paraId="5B5E0179"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Punctaj acordat</w:t>
            </w:r>
          </w:p>
        </w:tc>
      </w:tr>
      <w:tr w:rsidR="00952FB1" w:rsidRPr="00795C87" w14:paraId="289B542E" w14:textId="77777777" w:rsidTr="006C5198">
        <w:trPr>
          <w:trHeight w:val="53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9E2F3"/>
          </w:tcPr>
          <w:p w14:paraId="7373822C" w14:textId="77777777" w:rsidR="00952FB1" w:rsidRPr="00795C87" w:rsidRDefault="00952FB1" w:rsidP="006C5198">
            <w:pPr>
              <w:numPr>
                <w:ilvl w:val="0"/>
                <w:numId w:val="5"/>
              </w:numPr>
              <w:pBdr>
                <w:top w:val="nil"/>
                <w:left w:val="nil"/>
                <w:bottom w:val="nil"/>
                <w:right w:val="nil"/>
                <w:between w:val="nil"/>
              </w:pBdr>
              <w:spacing w:before="100" w:beforeAutospacing="1" w:after="100" w:afterAutospacing="1" w:line="240" w:lineRule="auto"/>
              <w:ind w:left="714" w:hanging="357"/>
              <w:jc w:val="both"/>
              <w:rPr>
                <w:rFonts w:ascii="Calibri" w:eastAsia="Calibri" w:hAnsi="Calibri" w:cs="Calibri"/>
                <w:b/>
                <w:color w:val="000000"/>
                <w:lang w:val="ro-RO"/>
              </w:rPr>
            </w:pPr>
            <w:r w:rsidRPr="00795C87">
              <w:rPr>
                <w:rFonts w:ascii="Calibri" w:eastAsia="Calibri" w:hAnsi="Calibri" w:cs="Calibri"/>
                <w:b/>
                <w:color w:val="000000"/>
                <w:lang w:val="ro-RO"/>
              </w:rPr>
              <w:t>Contribuția proiectului la realizarea obiectivului specific</w:t>
            </w:r>
          </w:p>
        </w:tc>
        <w:tc>
          <w:tcPr>
            <w:tcW w:w="99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3155C766"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b/>
                <w:lang w:val="ro-RO"/>
              </w:rPr>
              <w:t>36</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42CF5FCF" w14:textId="77777777" w:rsidR="00952FB1" w:rsidRPr="00795C87" w:rsidRDefault="00952FB1" w:rsidP="00B23202">
            <w:pPr>
              <w:spacing w:after="0" w:line="240" w:lineRule="auto"/>
              <w:jc w:val="center"/>
              <w:rPr>
                <w:rFonts w:ascii="Calibri" w:eastAsia="Calibri" w:hAnsi="Calibri" w:cs="Calibri"/>
                <w:lang w:val="ro-RO"/>
              </w:rPr>
            </w:pPr>
          </w:p>
        </w:tc>
      </w:tr>
      <w:tr w:rsidR="00952FB1" w:rsidRPr="00795C87" w14:paraId="4CFCCE8B" w14:textId="77777777" w:rsidTr="00952FB1">
        <w:trPr>
          <w:trHeight w:val="52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69F9233A" w14:textId="2868035F" w:rsidR="00952FB1" w:rsidRPr="00795C87" w:rsidRDefault="00976315" w:rsidP="00976315">
            <w:pPr>
              <w:pBdr>
                <w:top w:val="nil"/>
                <w:left w:val="nil"/>
                <w:bottom w:val="nil"/>
                <w:right w:val="nil"/>
                <w:between w:val="nil"/>
              </w:pBdr>
              <w:spacing w:after="0" w:line="240" w:lineRule="auto"/>
              <w:rPr>
                <w:rFonts w:ascii="Calibri" w:eastAsia="Calibri" w:hAnsi="Calibri" w:cs="Calibri"/>
                <w:b/>
                <w:lang w:val="ro-RO"/>
              </w:rPr>
            </w:pPr>
            <w:r w:rsidRPr="00795C87">
              <w:rPr>
                <w:rFonts w:ascii="Calibri" w:eastAsia="Calibri" w:hAnsi="Calibri" w:cs="Calibri"/>
                <w:b/>
                <w:lang w:val="ro-RO"/>
              </w:rPr>
              <w:t xml:space="preserve">1.1. </w:t>
            </w:r>
            <w:r w:rsidR="00952FB1" w:rsidRPr="00795C87">
              <w:rPr>
                <w:rFonts w:ascii="Calibri" w:eastAsia="Calibri" w:hAnsi="Calibri" w:cs="Calibri"/>
                <w:b/>
                <w:lang w:val="ro-RO"/>
              </w:rPr>
              <w:t>Solicitantul demonstrează (estimând rezultate măsurabile) în urma unei analize, că activitățile propuse prin proiect au scopul de a dezvolta activități de</w:t>
            </w:r>
            <w:r w:rsidR="000651CB">
              <w:rPr>
                <w:rFonts w:ascii="Calibri" w:eastAsia="Calibri" w:hAnsi="Calibri" w:cs="Calibri"/>
                <w:b/>
                <w:lang w:val="ro-RO"/>
              </w:rPr>
              <w:t xml:space="preserve"> </w:t>
            </w:r>
            <w:r w:rsidR="000651CB" w:rsidRPr="000651CB">
              <w:rPr>
                <w:rFonts w:ascii="Calibri" w:eastAsia="Calibri" w:hAnsi="Calibri" w:cs="Calibri"/>
                <w:b/>
                <w:lang w:val="ro-RO"/>
              </w:rPr>
              <w:t>cercetare-dezvoltare-inovare</w:t>
            </w:r>
            <w:r w:rsidR="00952FB1" w:rsidRPr="00795C87">
              <w:rPr>
                <w:rFonts w:ascii="Calibri" w:eastAsia="Calibri" w:hAnsi="Calibri" w:cs="Calibri"/>
                <w:b/>
                <w:lang w:val="ro-RO"/>
              </w:rPr>
              <w:t xml:space="preserve"> </w:t>
            </w:r>
            <w:r w:rsidR="000651CB">
              <w:rPr>
                <w:rFonts w:ascii="Calibri" w:eastAsia="Calibri" w:hAnsi="Calibri" w:cs="Calibri"/>
                <w:b/>
                <w:lang w:val="ro-RO"/>
              </w:rPr>
              <w:t>(</w:t>
            </w:r>
            <w:r w:rsidR="00952FB1" w:rsidRPr="00795C87">
              <w:rPr>
                <w:rFonts w:ascii="Calibri" w:eastAsia="Calibri" w:hAnsi="Calibri" w:cs="Calibri"/>
                <w:b/>
                <w:lang w:val="ro-RO"/>
              </w:rPr>
              <w:t>CDI</w:t>
            </w:r>
            <w:r w:rsidR="000651CB">
              <w:rPr>
                <w:rFonts w:ascii="Calibri" w:eastAsia="Calibri" w:hAnsi="Calibri" w:cs="Calibri"/>
                <w:b/>
                <w:lang w:val="ro-RO"/>
              </w:rPr>
              <w:t>)</w:t>
            </w:r>
            <w:r w:rsidR="00952FB1" w:rsidRPr="00795C87">
              <w:rPr>
                <w:rFonts w:ascii="Calibri" w:eastAsia="Calibri" w:hAnsi="Calibri" w:cs="Calibri"/>
                <w:b/>
                <w:lang w:val="ro-RO"/>
              </w:rPr>
              <w:t xml:space="preserve"> care răspund nevoilor identificate în RIS3 Nord-Est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C962F5"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p w14:paraId="69E60048"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b/>
                <w:lang w:val="ro-RO"/>
              </w:rPr>
              <w:t>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37A5BB99" w14:textId="77777777" w:rsidR="00952FB1" w:rsidRPr="00795C87" w:rsidRDefault="00952FB1" w:rsidP="00B23202">
            <w:pPr>
              <w:spacing w:after="0" w:line="240" w:lineRule="auto"/>
              <w:jc w:val="center"/>
              <w:rPr>
                <w:rFonts w:ascii="Calibri" w:eastAsia="Calibri" w:hAnsi="Calibri" w:cs="Calibri"/>
                <w:lang w:val="ro-RO"/>
              </w:rPr>
            </w:pPr>
          </w:p>
          <w:p w14:paraId="6C1AB692" w14:textId="77777777" w:rsidR="00952FB1" w:rsidRPr="00795C87" w:rsidRDefault="00952FB1" w:rsidP="00B23202">
            <w:pPr>
              <w:spacing w:after="0" w:line="240" w:lineRule="auto"/>
              <w:rPr>
                <w:rFonts w:ascii="Calibri" w:eastAsia="Calibri" w:hAnsi="Calibri" w:cs="Calibri"/>
                <w:lang w:val="ro-RO"/>
              </w:rPr>
            </w:pPr>
          </w:p>
          <w:p w14:paraId="57DADEA5" w14:textId="77777777" w:rsidR="00952FB1" w:rsidRPr="00795C87" w:rsidRDefault="00952FB1" w:rsidP="00B23202">
            <w:pPr>
              <w:spacing w:after="0" w:line="240" w:lineRule="auto"/>
              <w:rPr>
                <w:rFonts w:ascii="Calibri" w:eastAsia="Calibri" w:hAnsi="Calibri" w:cs="Calibri"/>
                <w:lang w:val="ro-RO"/>
              </w:rPr>
            </w:pPr>
          </w:p>
          <w:p w14:paraId="029C5775" w14:textId="77777777" w:rsidR="00952FB1" w:rsidRPr="00795C87" w:rsidRDefault="00952FB1" w:rsidP="00B23202">
            <w:pPr>
              <w:spacing w:after="0" w:line="240" w:lineRule="auto"/>
              <w:rPr>
                <w:rFonts w:ascii="Calibri" w:eastAsia="Calibri" w:hAnsi="Calibri" w:cs="Calibri"/>
                <w:lang w:val="ro-RO"/>
              </w:rPr>
            </w:pPr>
          </w:p>
          <w:p w14:paraId="42D3CC1D" w14:textId="77777777" w:rsidR="00952FB1" w:rsidRPr="00795C87" w:rsidRDefault="00952FB1" w:rsidP="00B23202">
            <w:pPr>
              <w:spacing w:after="0" w:line="240" w:lineRule="auto"/>
              <w:rPr>
                <w:rFonts w:ascii="Calibri" w:eastAsia="Calibri" w:hAnsi="Calibri" w:cs="Calibri"/>
                <w:lang w:val="ro-RO"/>
              </w:rPr>
            </w:pPr>
          </w:p>
          <w:p w14:paraId="524A5F9C" w14:textId="77777777" w:rsidR="00952FB1" w:rsidRPr="00795C87" w:rsidRDefault="00952FB1" w:rsidP="00B23202">
            <w:pPr>
              <w:spacing w:after="0" w:line="240" w:lineRule="auto"/>
              <w:rPr>
                <w:rFonts w:ascii="Calibri" w:eastAsia="Calibri" w:hAnsi="Calibri" w:cs="Calibri"/>
                <w:lang w:val="ro-RO"/>
              </w:rPr>
            </w:pPr>
          </w:p>
          <w:p w14:paraId="0A42C3CF" w14:textId="77777777" w:rsidR="00952FB1" w:rsidRPr="00795C87" w:rsidRDefault="00952FB1" w:rsidP="00B23202">
            <w:pPr>
              <w:spacing w:after="0" w:line="240" w:lineRule="auto"/>
              <w:rPr>
                <w:rFonts w:ascii="Calibri" w:eastAsia="Calibri" w:hAnsi="Calibri" w:cs="Calibri"/>
                <w:lang w:val="ro-RO"/>
              </w:rPr>
            </w:pPr>
          </w:p>
          <w:p w14:paraId="3E5E9166" w14:textId="77777777" w:rsidR="00952FB1" w:rsidRPr="00795C87" w:rsidRDefault="00952FB1" w:rsidP="00B23202">
            <w:pPr>
              <w:spacing w:after="0" w:line="240" w:lineRule="auto"/>
              <w:rPr>
                <w:rFonts w:ascii="Calibri" w:eastAsia="Calibri" w:hAnsi="Calibri" w:cs="Calibri"/>
                <w:lang w:val="ro-RO"/>
              </w:rPr>
            </w:pPr>
          </w:p>
        </w:tc>
      </w:tr>
      <w:tr w:rsidR="00952FB1" w:rsidRPr="00795C87" w14:paraId="22300704" w14:textId="77777777" w:rsidTr="00B23202">
        <w:trPr>
          <w:trHeight w:val="63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8C9832" w14:textId="77777777" w:rsidR="00952FB1" w:rsidRPr="00795C87" w:rsidRDefault="00952FB1" w:rsidP="00B23202">
            <w:pPr>
              <w:spacing w:after="0" w:line="240" w:lineRule="auto"/>
              <w:ind w:left="450"/>
              <w:rPr>
                <w:rFonts w:ascii="Calibri" w:eastAsia="Calibri" w:hAnsi="Calibri" w:cs="Calibri"/>
                <w:lang w:val="ro-RO"/>
              </w:rPr>
            </w:pPr>
            <w:r w:rsidRPr="00795C87">
              <w:rPr>
                <w:rFonts w:ascii="Calibri" w:eastAsia="Calibri" w:hAnsi="Calibri" w:cs="Calibri"/>
                <w:b/>
                <w:lang w:val="ro-RO"/>
              </w:rPr>
              <w:t>a.</w:t>
            </w:r>
            <w:r w:rsidRPr="00795C87">
              <w:rPr>
                <w:rFonts w:ascii="Calibri" w:eastAsia="Calibri" w:hAnsi="Calibri" w:cs="Calibri"/>
                <w:lang w:val="ro-RO"/>
              </w:rPr>
              <w:t xml:space="preserve"> Dezvoltarea unor facilități sau platforme de testare și experimentare și/sau certificare a produselor/serviciilor/ proceselor</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B766A5"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top w:val="single" w:sz="4" w:space="0" w:color="00000A"/>
              <w:left w:val="single" w:sz="4" w:space="0" w:color="00000A"/>
              <w:right w:val="single" w:sz="4" w:space="0" w:color="00000A"/>
            </w:tcBorders>
            <w:shd w:val="clear" w:color="auto" w:fill="F2F2F2"/>
            <w:vAlign w:val="center"/>
          </w:tcPr>
          <w:p w14:paraId="33E98F6D"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7387933B" w14:textId="77777777" w:rsidTr="00952FB1">
        <w:trPr>
          <w:trHeight w:val="54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89E3B2" w14:textId="4F969121" w:rsidR="00952FB1" w:rsidRPr="00795C87" w:rsidRDefault="00952FB1" w:rsidP="00B23202">
            <w:pPr>
              <w:spacing w:after="0" w:line="240" w:lineRule="auto"/>
              <w:ind w:left="450"/>
              <w:rPr>
                <w:rFonts w:ascii="Calibri" w:eastAsia="Calibri" w:hAnsi="Calibri" w:cs="Calibri"/>
                <w:lang w:val="ro-RO"/>
              </w:rPr>
            </w:pPr>
            <w:r w:rsidRPr="00795C87">
              <w:rPr>
                <w:rFonts w:ascii="Calibri" w:eastAsia="Calibri" w:hAnsi="Calibri" w:cs="Calibri"/>
                <w:b/>
                <w:lang w:val="ro-RO"/>
              </w:rPr>
              <w:t>b.</w:t>
            </w:r>
            <w:r w:rsidRPr="00795C87">
              <w:rPr>
                <w:rFonts w:ascii="Calibri" w:eastAsia="Calibri" w:hAnsi="Calibri" w:cs="Calibri"/>
                <w:lang w:val="ro-RO"/>
              </w:rPr>
              <w:t xml:space="preserve"> Dezvoltarea unor soluții de cercetare ca răspuns la </w:t>
            </w:r>
            <w:r w:rsidR="000651CB">
              <w:rPr>
                <w:rFonts w:ascii="Calibri" w:eastAsia="Calibri" w:hAnsi="Calibri" w:cs="Calibri"/>
                <w:lang w:val="ro-RO"/>
              </w:rPr>
              <w:t>mai mult de</w:t>
            </w:r>
            <w:r w:rsidRPr="00795C87">
              <w:rPr>
                <w:rFonts w:ascii="Calibri" w:eastAsia="Calibri" w:hAnsi="Calibri" w:cs="Calibri"/>
                <w:lang w:val="ro-RO"/>
              </w:rPr>
              <w:t xml:space="preserve"> o provocare identificată în atelierele de descoperire antreprenorială (EDP) sectoriale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F0E2D3"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073ABD94"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651DC4" w:rsidRPr="000D1D76" w14:paraId="0FE668B8" w14:textId="77777777" w:rsidTr="00DA0282">
        <w:trPr>
          <w:trHeight w:val="540"/>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FE94DA9" w14:textId="4F4B8C3E" w:rsidR="009E15D7" w:rsidRDefault="00651DC4" w:rsidP="009E15D7">
            <w:pPr>
              <w:widowControl w:val="0"/>
              <w:pBdr>
                <w:top w:val="nil"/>
                <w:left w:val="nil"/>
                <w:bottom w:val="nil"/>
                <w:right w:val="nil"/>
                <w:between w:val="nil"/>
              </w:pBdr>
              <w:spacing w:after="0" w:line="240" w:lineRule="auto"/>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Pr="00795C87">
              <w:rPr>
                <w:rFonts w:ascii="Calibri" w:hAnsi="Calibri" w:cs="Calibri"/>
                <w:lang w:val="ro-RO"/>
              </w:rPr>
              <w:t>Planul de operaționalizare</w:t>
            </w:r>
            <w:r w:rsidR="009E15D7">
              <w:rPr>
                <w:rFonts w:ascii="Calibri" w:hAnsi="Calibri" w:cs="Calibri"/>
                <w:lang w:val="ro-RO"/>
              </w:rPr>
              <w:t>.</w:t>
            </w:r>
          </w:p>
          <w:p w14:paraId="4BF1A226" w14:textId="5F8101F1" w:rsidR="00651DC4" w:rsidRPr="00795C87" w:rsidRDefault="00976315" w:rsidP="009E15D7">
            <w:pPr>
              <w:widowControl w:val="0"/>
              <w:pBdr>
                <w:top w:val="nil"/>
                <w:left w:val="nil"/>
                <w:bottom w:val="nil"/>
                <w:right w:val="nil"/>
                <w:between w:val="nil"/>
              </w:pBdr>
              <w:spacing w:after="0" w:line="240" w:lineRule="auto"/>
              <w:rPr>
                <w:rFonts w:ascii="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w:t>
            </w:r>
            <w:r w:rsidR="00651DC4" w:rsidRPr="00795C87">
              <w:rPr>
                <w:rFonts w:ascii="Calibri" w:hAnsi="Calibri" w:cs="Calibri"/>
                <w:bCs/>
                <w:lang w:val="ro-RO"/>
              </w:rPr>
              <w:t xml:space="preserve"> Nu se acorda punctaje intermediare</w:t>
            </w:r>
          </w:p>
        </w:tc>
      </w:tr>
      <w:tr w:rsidR="00952FB1" w:rsidRPr="00795C87" w14:paraId="294CE561"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282EAD" w14:textId="77777777" w:rsidR="00952FB1" w:rsidRPr="00795C87" w:rsidRDefault="00952FB1" w:rsidP="00976315">
            <w:pPr>
              <w:spacing w:after="0" w:line="240" w:lineRule="auto"/>
              <w:rPr>
                <w:rFonts w:ascii="Calibri" w:eastAsia="Calibri" w:hAnsi="Calibri" w:cs="Calibri"/>
                <w:b/>
                <w:highlight w:val="yellow"/>
                <w:lang w:val="ro-RO"/>
              </w:rPr>
            </w:pPr>
            <w:bookmarkStart w:id="0" w:name="_heading=h.tyjcwt" w:colFirst="0" w:colLast="0"/>
            <w:bookmarkEnd w:id="0"/>
            <w:r w:rsidRPr="00795C87">
              <w:rPr>
                <w:rFonts w:ascii="Calibri" w:eastAsia="Calibri" w:hAnsi="Calibri" w:cs="Calibri"/>
                <w:b/>
                <w:lang w:val="ro-RO"/>
              </w:rPr>
              <w:t>1.2. Proiectul are în vedere publicarea de articole științifice în reviste cotate/indexate ISI, cu autor principal din echipa de implementare a proiectului și în domeniile RIS3 vizate de proiect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938096"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60B8B6E2"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66303D76" w14:textId="77777777" w:rsidTr="00952FB1">
        <w:trPr>
          <w:trHeight w:val="2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087596"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a.</w:t>
            </w:r>
            <w:r w:rsidRPr="00795C87">
              <w:rPr>
                <w:rFonts w:ascii="Calibri" w:eastAsia="Calibri" w:hAnsi="Calibri" w:cs="Calibri"/>
                <w:lang w:val="ro-RO"/>
              </w:rPr>
              <w:tab/>
              <w:t>un articol științific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93A994"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74DD3B13"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69B6E38B" w14:textId="77777777" w:rsidTr="00952FB1">
        <w:trPr>
          <w:trHeight w:val="27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B2D7EB"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b.</w:t>
            </w:r>
            <w:r w:rsidRPr="00795C87">
              <w:rPr>
                <w:rFonts w:ascii="Calibri" w:eastAsia="Calibri" w:hAnsi="Calibri" w:cs="Calibri"/>
                <w:lang w:val="ro-RO"/>
              </w:rPr>
              <w:tab/>
              <w:t>&gt; 1 ≤ 3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123C78"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59A6A939"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0D2A1B0A" w14:textId="77777777" w:rsidTr="00952FB1">
        <w:trPr>
          <w:trHeight w:val="26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4444A8"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c.</w:t>
            </w:r>
            <w:r w:rsidRPr="00795C87">
              <w:rPr>
                <w:rFonts w:ascii="Calibri" w:eastAsia="Calibri" w:hAnsi="Calibri" w:cs="Calibri"/>
                <w:lang w:val="ro-RO"/>
              </w:rPr>
              <w:tab/>
              <w:t>≥ 4 &lt; 10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0AAFDB"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5B0941B1"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2FA52152"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5C0C27"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d.</w:t>
            </w:r>
            <w:r w:rsidRPr="00795C87">
              <w:rPr>
                <w:rFonts w:ascii="Calibri" w:eastAsia="Calibri" w:hAnsi="Calibri" w:cs="Calibri"/>
                <w:lang w:val="ro-RO"/>
              </w:rPr>
              <w:tab/>
              <w:t>≥ 10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4AEC84"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10</w:t>
            </w:r>
          </w:p>
        </w:tc>
        <w:tc>
          <w:tcPr>
            <w:tcW w:w="1009" w:type="dxa"/>
            <w:vMerge/>
            <w:tcBorders>
              <w:top w:val="single" w:sz="4" w:space="0" w:color="00000A"/>
              <w:left w:val="single" w:sz="4" w:space="0" w:color="00000A"/>
              <w:right w:val="single" w:sz="4" w:space="0" w:color="00000A"/>
            </w:tcBorders>
            <w:shd w:val="clear" w:color="auto" w:fill="F2F2F2"/>
            <w:vAlign w:val="center"/>
          </w:tcPr>
          <w:p w14:paraId="5E604E35"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7C2EC2DB" w14:textId="77777777" w:rsidTr="00976315">
        <w:trPr>
          <w:trHeight w:val="253"/>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1B6D3F20" w14:textId="414906B0" w:rsidR="00976315" w:rsidRPr="00795C87" w:rsidRDefault="00976315" w:rsidP="009E15D7">
            <w:pPr>
              <w:widowControl w:val="0"/>
              <w:pBdr>
                <w:top w:val="nil"/>
                <w:left w:val="nil"/>
                <w:bottom w:val="nil"/>
                <w:right w:val="nil"/>
                <w:between w:val="nil"/>
              </w:pBdr>
              <w:spacing w:after="0" w:line="240" w:lineRule="auto"/>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009E15D7" w:rsidRPr="00795C87">
              <w:rPr>
                <w:rFonts w:ascii="Calibri" w:hAnsi="Calibri" w:cs="Calibri"/>
                <w:lang w:val="ro-RO"/>
              </w:rPr>
              <w:t>Planul de operaționalizare</w:t>
            </w:r>
            <w:r w:rsidR="009E15D7">
              <w:rPr>
                <w:rFonts w:ascii="Calibri" w:hAnsi="Calibri" w:cs="Calibri"/>
                <w:lang w:val="ro-RO"/>
              </w:rPr>
              <w:t>.</w:t>
            </w:r>
          </w:p>
          <w:p w14:paraId="38E9CB73" w14:textId="293F720D"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976315" w:rsidRPr="00795C87" w14:paraId="2D0C00F2" w14:textId="77777777" w:rsidTr="00952FB1">
        <w:trPr>
          <w:trHeight w:val="48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6CFC0700" w14:textId="77777777" w:rsidR="00976315" w:rsidRPr="00795C87" w:rsidRDefault="00976315" w:rsidP="00976315">
            <w:pPr>
              <w:pBdr>
                <w:top w:val="nil"/>
                <w:left w:val="nil"/>
                <w:bottom w:val="nil"/>
                <w:right w:val="nil"/>
                <w:between w:val="nil"/>
              </w:pBdr>
              <w:spacing w:after="0" w:line="240" w:lineRule="auto"/>
              <w:jc w:val="both"/>
              <w:rPr>
                <w:rFonts w:ascii="Calibri" w:eastAsia="Calibri" w:hAnsi="Calibri" w:cs="Calibri"/>
                <w:b/>
                <w:color w:val="000000"/>
                <w:lang w:val="ro-RO"/>
              </w:rPr>
            </w:pPr>
            <w:bookmarkStart w:id="1" w:name="_heading=h.3dy6vkm" w:colFirst="0" w:colLast="0"/>
            <w:bookmarkEnd w:id="1"/>
            <w:r w:rsidRPr="00795C87">
              <w:rPr>
                <w:rFonts w:ascii="Calibri" w:eastAsia="Calibri" w:hAnsi="Calibri" w:cs="Calibri"/>
                <w:b/>
                <w:color w:val="000000"/>
                <w:lang w:val="ro-RO"/>
              </w:rPr>
              <w:t>1.3. Solicitantul își propune să îndeplinească următoarele ținte pentru indicatorii suplimentari: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BA57E64" w14:textId="77777777" w:rsidR="00976315" w:rsidRPr="00795C87" w:rsidRDefault="00976315" w:rsidP="00976315">
            <w:pPr>
              <w:spacing w:after="0" w:line="240" w:lineRule="auto"/>
              <w:jc w:val="center"/>
              <w:rPr>
                <w:rFonts w:ascii="Calibri" w:eastAsia="Calibri" w:hAnsi="Calibri" w:cs="Calibri"/>
                <w:b/>
                <w:lang w:val="ro-RO"/>
              </w:rPr>
            </w:pPr>
            <w:r w:rsidRPr="00795C87">
              <w:rPr>
                <w:rFonts w:ascii="Calibri" w:eastAsia="Calibri" w:hAnsi="Calibri" w:cs="Calibri"/>
                <w:b/>
                <w:lang w:val="ro-RO"/>
              </w:rPr>
              <w:t>8</w:t>
            </w:r>
          </w:p>
          <w:p w14:paraId="36EE91AE"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b/>
                <w:lang w:val="ro-RO"/>
              </w:rPr>
              <w:t>cumulativ</w:t>
            </w:r>
          </w:p>
        </w:tc>
        <w:tc>
          <w:tcPr>
            <w:tcW w:w="1009" w:type="dxa"/>
            <w:vMerge w:val="restart"/>
            <w:tcBorders>
              <w:left w:val="single" w:sz="4" w:space="0" w:color="00000A"/>
              <w:right w:val="single" w:sz="4" w:space="0" w:color="00000A"/>
            </w:tcBorders>
            <w:shd w:val="clear" w:color="auto" w:fill="F2F2F2"/>
            <w:vAlign w:val="center"/>
          </w:tcPr>
          <w:p w14:paraId="79578165" w14:textId="77777777" w:rsidR="00976315" w:rsidRPr="00795C87" w:rsidRDefault="00976315" w:rsidP="00976315">
            <w:pPr>
              <w:spacing w:after="0" w:line="240" w:lineRule="auto"/>
              <w:jc w:val="center"/>
              <w:rPr>
                <w:rFonts w:ascii="Calibri" w:eastAsia="Calibri" w:hAnsi="Calibri" w:cs="Calibri"/>
                <w:lang w:val="ro-RO"/>
              </w:rPr>
            </w:pPr>
          </w:p>
        </w:tc>
      </w:tr>
      <w:tr w:rsidR="00976315" w:rsidRPr="00795C87" w14:paraId="024D731A"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8D0421" w14:textId="77777777" w:rsidR="00976315" w:rsidRPr="00795C87" w:rsidRDefault="00976315" w:rsidP="00976315">
            <w:pPr>
              <w:spacing w:after="0" w:line="240" w:lineRule="auto"/>
              <w:ind w:left="450"/>
              <w:rPr>
                <w:rFonts w:ascii="Calibri" w:eastAsia="Calibri" w:hAnsi="Calibri" w:cs="Calibri"/>
                <w:b/>
                <w:lang w:val="ro-RO"/>
              </w:rPr>
            </w:pPr>
            <w:bookmarkStart w:id="2" w:name="_heading=h.gjdgxs" w:colFirst="0" w:colLast="0"/>
            <w:bookmarkEnd w:id="2"/>
            <w:r w:rsidRPr="00795C87">
              <w:rPr>
                <w:rFonts w:ascii="Calibri" w:eastAsia="Calibri" w:hAnsi="Calibri" w:cs="Calibri"/>
                <w:b/>
                <w:lang w:val="ro-RO"/>
              </w:rPr>
              <w:t xml:space="preserve">a. </w:t>
            </w:r>
            <w:r w:rsidRPr="00795C87">
              <w:rPr>
                <w:rFonts w:ascii="Calibri" w:eastAsia="Calibri" w:hAnsi="Calibri" w:cs="Calibri"/>
                <w:lang w:val="ro-RO"/>
              </w:rPr>
              <w:t>mai mult de 2 servicii CDI noi a organizațiilor de cercetare, disponibile pentru piață în domeniile RIS3</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E43303"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5985EFCD"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3E547934"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567F0"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 xml:space="preserve">b. </w:t>
            </w:r>
            <w:r w:rsidRPr="00795C87">
              <w:rPr>
                <w:rFonts w:ascii="Calibri" w:eastAsia="Calibri" w:hAnsi="Calibri" w:cs="Calibri"/>
                <w:lang w:val="ro-RO"/>
              </w:rPr>
              <w:t>mai mult de 1 propunere de proiect depusă în cadrul Orizont Europa</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14492"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78A07279"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0D1D76" w14:paraId="6551C7D2" w14:textId="77777777" w:rsidTr="00976315">
        <w:trPr>
          <w:trHeight w:val="253"/>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F764608" w14:textId="3E2E9826" w:rsidR="009E15D7" w:rsidRDefault="00976315" w:rsidP="00976315">
            <w:pPr>
              <w:widowControl w:val="0"/>
              <w:pBdr>
                <w:top w:val="nil"/>
                <w:left w:val="nil"/>
                <w:bottom w:val="nil"/>
                <w:right w:val="nil"/>
                <w:between w:val="nil"/>
              </w:pBdr>
              <w:spacing w:after="0" w:line="240" w:lineRule="auto"/>
              <w:rPr>
                <w:rFonts w:ascii="Calibri" w:hAnsi="Calibri" w:cs="Calibri"/>
                <w:b/>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b/>
                <w:lang w:val="ro-RO"/>
              </w:rPr>
              <w:t xml:space="preserve"> </w:t>
            </w:r>
          </w:p>
          <w:p w14:paraId="379B8BDF" w14:textId="7AB701B2"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 Nu se acorda punctaje intermediare</w:t>
            </w:r>
          </w:p>
        </w:tc>
      </w:tr>
      <w:tr w:rsidR="00976315" w:rsidRPr="00795C87" w14:paraId="73030338" w14:textId="77777777" w:rsidTr="00952FB1">
        <w:trPr>
          <w:trHeight w:val="9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49BA936F" w14:textId="77777777" w:rsidR="00976315" w:rsidRPr="00795C87" w:rsidRDefault="00976315" w:rsidP="00976315">
            <w:p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lastRenderedPageBreak/>
              <w:t>1.4. Proiectul vizează activități de cooperare externă (schimburi de bune practici și informații privind soluții pentru creșterea performanței ecosistemului CDI și integrarea în lanțurile de valoare europene între solicitant și factorii interesați din zona transfrontalieră din Ucraina și/sau Republica Moldova, alte regiuni UE, membri ai parteneriatelor tematice din Platformele S3, ERRIN, ECCP și Inițiativa Vanguard)?</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B6F779" w14:textId="77777777" w:rsidR="00976315" w:rsidRPr="00795C87" w:rsidRDefault="00976315" w:rsidP="00976315">
            <w:pPr>
              <w:spacing w:after="0" w:line="240" w:lineRule="auto"/>
              <w:jc w:val="center"/>
              <w:rPr>
                <w:rFonts w:ascii="Calibri" w:eastAsia="Calibri" w:hAnsi="Calibri" w:cs="Calibri"/>
                <w:b/>
                <w:lang w:val="ro-RO"/>
              </w:rPr>
            </w:pPr>
            <w:r w:rsidRPr="00795C87">
              <w:rPr>
                <w:rFonts w:ascii="Calibri" w:eastAsia="Calibri" w:hAnsi="Calibri" w:cs="Calibri"/>
                <w:b/>
                <w:lang w:val="ro-RO"/>
              </w:rPr>
              <w:t>8 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274090E2" w14:textId="77777777" w:rsidR="00976315" w:rsidRPr="00795C87" w:rsidRDefault="00976315" w:rsidP="00976315">
            <w:pPr>
              <w:spacing w:after="0" w:line="240" w:lineRule="auto"/>
              <w:jc w:val="center"/>
              <w:rPr>
                <w:rFonts w:ascii="Calibri" w:eastAsia="Calibri" w:hAnsi="Calibri" w:cs="Calibri"/>
                <w:lang w:val="ro-RO"/>
              </w:rPr>
            </w:pPr>
          </w:p>
        </w:tc>
      </w:tr>
      <w:tr w:rsidR="00976315" w:rsidRPr="00795C87" w14:paraId="19512B19" w14:textId="77777777" w:rsidTr="00B23202">
        <w:trPr>
          <w:trHeight w:val="31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9F625F"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a.</w:t>
            </w:r>
            <w:r w:rsidRPr="00795C87">
              <w:rPr>
                <w:rFonts w:ascii="Calibri" w:eastAsia="Calibri" w:hAnsi="Calibri" w:cs="Calibri"/>
                <w:b/>
                <w:lang w:val="ro-RO"/>
              </w:rPr>
              <w:tab/>
            </w:r>
            <w:r w:rsidRPr="00795C87">
              <w:rPr>
                <w:rFonts w:ascii="Calibri" w:eastAsia="Calibri" w:hAnsi="Calibri" w:cs="Calibri"/>
                <w:lang w:val="ro-RO"/>
              </w:rPr>
              <w:t>Proiectul nu vizează activități de cooperare externă</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8DA70F"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7B4ECE66"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42F39E16" w14:textId="77777777" w:rsidTr="00952FB1">
        <w:trPr>
          <w:trHeight w:val="65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EF244A"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b.</w:t>
            </w:r>
            <w:r w:rsidRPr="00795C87">
              <w:rPr>
                <w:rFonts w:ascii="Calibri" w:eastAsia="Calibri" w:hAnsi="Calibri" w:cs="Calibri"/>
                <w:b/>
                <w:lang w:val="ro-RO"/>
              </w:rPr>
              <w:tab/>
            </w:r>
            <w:r w:rsidRPr="00795C87">
              <w:rPr>
                <w:rFonts w:ascii="Calibri" w:eastAsia="Calibri" w:hAnsi="Calibri" w:cs="Calibri"/>
                <w:lang w:val="ro-RO"/>
              </w:rPr>
              <w:t>Proiectul vizează activități de cooperare externă cu factorii interesați din zona transfrontalieră (Ucraina și / sau Republica Moldova)</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500C4A"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07F451D2"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7CC69DE9" w14:textId="77777777" w:rsidTr="00952FB1">
        <w:trPr>
          <w:trHeight w:val="23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047FB2"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c.</w:t>
            </w:r>
            <w:r w:rsidRPr="00795C87">
              <w:rPr>
                <w:rFonts w:ascii="Calibri" w:eastAsia="Calibri" w:hAnsi="Calibri" w:cs="Calibri"/>
                <w:b/>
                <w:lang w:val="ro-RO"/>
              </w:rPr>
              <w:tab/>
            </w:r>
            <w:r w:rsidRPr="00795C87">
              <w:rPr>
                <w:rFonts w:ascii="Calibri" w:eastAsia="Calibri" w:hAnsi="Calibri" w:cs="Calibri"/>
                <w:lang w:val="ro-RO"/>
              </w:rPr>
              <w:t>Proiectul vizează activități de cooperare externă cu membrii parteneriatelor tematice din Platformele S3, ERRIN, ECCP și Inițiativa Vanguard sau cu alte regiuni UE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A39101"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77FE95D2"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3B7767" w:rsidRPr="000D1D76" w14:paraId="4E241D88" w14:textId="77777777" w:rsidTr="00976315">
        <w:trPr>
          <w:trHeight w:val="238"/>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731AA901" w14:textId="7363EC4B" w:rsidR="009E15D7" w:rsidRDefault="003B7767" w:rsidP="009E15D7">
            <w:pPr>
              <w:spacing w:after="0" w:line="240" w:lineRule="auto"/>
              <w:ind w:left="147"/>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lang w:val="ro-RO"/>
              </w:rPr>
              <w:t xml:space="preserve"> </w:t>
            </w:r>
          </w:p>
          <w:p w14:paraId="57BECF50" w14:textId="2AF0F033" w:rsidR="003B7767" w:rsidRPr="00795C87" w:rsidRDefault="003B7767" w:rsidP="009E15D7">
            <w:pPr>
              <w:spacing w:after="0" w:line="240" w:lineRule="auto"/>
              <w:ind w:left="147"/>
              <w:rPr>
                <w:rFonts w:ascii="Calibri" w:eastAsia="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 Nu se acorda punctaje intermediare</w:t>
            </w:r>
          </w:p>
        </w:tc>
      </w:tr>
      <w:tr w:rsidR="003B7767" w:rsidRPr="00795C87" w14:paraId="20E9FDA2" w14:textId="77777777" w:rsidTr="006C5198">
        <w:trPr>
          <w:trHeight w:val="6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6AA4E0F6" w14:textId="77777777" w:rsidR="003B7767" w:rsidRPr="00795C87" w:rsidRDefault="003B7767" w:rsidP="003B7767">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795C87">
              <w:rPr>
                <w:rFonts w:ascii="Calibri" w:eastAsia="Calibri" w:hAnsi="Calibri" w:cs="Calibri"/>
                <w:b/>
                <w:color w:val="000000"/>
                <w:lang w:val="ro-RO"/>
              </w:rPr>
              <w:t>Calitatea și sustenabilitatea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52573E2B" w14:textId="77777777" w:rsidR="003B7767" w:rsidRPr="00795C87" w:rsidRDefault="003B7767" w:rsidP="003B7767">
            <w:pPr>
              <w:spacing w:after="0" w:line="240" w:lineRule="auto"/>
              <w:jc w:val="center"/>
              <w:rPr>
                <w:rFonts w:ascii="Calibri" w:eastAsia="Calibri" w:hAnsi="Calibri" w:cs="Calibri"/>
                <w:b/>
                <w:sz w:val="24"/>
                <w:szCs w:val="24"/>
                <w:lang w:val="ro-RO"/>
              </w:rPr>
            </w:pPr>
            <w:r w:rsidRPr="00795C87">
              <w:rPr>
                <w:rFonts w:ascii="Calibri" w:eastAsia="Calibri" w:hAnsi="Calibri" w:cs="Calibri"/>
                <w:b/>
                <w:lang w:val="ro-RO"/>
              </w:rPr>
              <w:t>54</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77F8DAAC" w14:textId="77777777" w:rsidR="003B7767" w:rsidRPr="00795C87" w:rsidRDefault="003B7767" w:rsidP="003B7767">
            <w:pPr>
              <w:spacing w:after="0" w:line="240" w:lineRule="auto"/>
              <w:rPr>
                <w:rFonts w:ascii="Calibri" w:eastAsia="Calibri" w:hAnsi="Calibri" w:cs="Calibri"/>
                <w:b/>
                <w:lang w:val="ro-RO"/>
              </w:rPr>
            </w:pPr>
          </w:p>
        </w:tc>
      </w:tr>
      <w:tr w:rsidR="003B7767" w:rsidRPr="00795C87" w14:paraId="492AFCF1" w14:textId="77777777" w:rsidTr="00952FB1">
        <w:trPr>
          <w:trHeight w:val="92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4BB40126" w14:textId="77777777" w:rsidR="003B7767" w:rsidRPr="00795C87" w:rsidRDefault="003B7767" w:rsidP="003B7767">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Planul de utilizare a infrastructurii (inclus în Planul de operaționalizare), prevede și argumentează utilizarea infrastructurii în vederea realizării de activități economice pentru perioada de implementare și de durabilitate, în procent mediu de: (</w:t>
            </w:r>
            <w:r w:rsidRPr="00795C87">
              <w:rPr>
                <w:rFonts w:ascii="Calibri" w:eastAsia="Calibri" w:hAnsi="Calibri" w:cs="Calibri"/>
                <w:b/>
                <w:i/>
                <w:color w:val="FF0000"/>
                <w:lang w:val="ro-RO"/>
              </w:rPr>
              <w:t>punctarea cu 0 conduce la respingerea proiectulu</w:t>
            </w:r>
            <w:r w:rsidRPr="00795C87">
              <w:rPr>
                <w:rFonts w:ascii="Calibri" w:eastAsia="Calibri" w:hAnsi="Calibri" w:cs="Calibri"/>
                <w:b/>
                <w:color w:val="FF0000"/>
                <w:lang w:val="ro-RO"/>
              </w:rPr>
              <w:t>i</w:t>
            </w:r>
            <w:r w:rsidRPr="00795C87">
              <w:rPr>
                <w:rFonts w:ascii="Calibri" w:eastAsia="Calibri" w:hAnsi="Calibri" w:cs="Calibri"/>
                <w:b/>
                <w:color w:val="000000"/>
                <w:lang w:val="ro-RO"/>
              </w:rPr>
              <w:t xml:space="preserve">) </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539CEBB7" w14:textId="77777777" w:rsidR="003B7767" w:rsidRPr="00795C87" w:rsidRDefault="003B7767" w:rsidP="003B7767">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460BAE50"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 xml:space="preserve"> </w:t>
            </w:r>
          </w:p>
        </w:tc>
      </w:tr>
      <w:tr w:rsidR="003B7767" w:rsidRPr="00795C87" w14:paraId="633796C4" w14:textId="77777777" w:rsidTr="00952FB1">
        <w:trPr>
          <w:trHeight w:val="26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368724" w14:textId="77777777" w:rsidR="003B7767" w:rsidRPr="00795C87" w:rsidRDefault="003B7767" w:rsidP="003B7767">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bookmarkStart w:id="3" w:name="_heading=h.30j0zll" w:colFirst="0" w:colLast="0"/>
            <w:bookmarkEnd w:id="3"/>
            <w:r w:rsidRPr="00795C87">
              <w:rPr>
                <w:rFonts w:ascii="Calibri" w:eastAsia="Calibri" w:hAnsi="Calibri" w:cs="Calibri"/>
                <w:color w:val="000000"/>
                <w:lang w:val="ro-RO"/>
              </w:rPr>
              <w:t xml:space="preserve">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EB1E88"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1DFF38ED" w14:textId="77777777" w:rsidR="003B7767" w:rsidRPr="00795C87" w:rsidRDefault="003B7767" w:rsidP="003B7767">
            <w:pPr>
              <w:widowControl w:val="0"/>
              <w:pBdr>
                <w:top w:val="nil"/>
                <w:left w:val="nil"/>
                <w:bottom w:val="nil"/>
                <w:right w:val="nil"/>
                <w:between w:val="nil"/>
              </w:pBdr>
              <w:spacing w:after="0" w:line="240" w:lineRule="auto"/>
              <w:rPr>
                <w:rFonts w:ascii="Calibri" w:eastAsia="Calibri" w:hAnsi="Calibri" w:cs="Calibri"/>
                <w:lang w:val="ro-RO"/>
              </w:rPr>
            </w:pPr>
          </w:p>
        </w:tc>
      </w:tr>
      <w:tr w:rsidR="003B7767" w:rsidRPr="00795C87" w14:paraId="7BA56E21" w14:textId="77777777" w:rsidTr="00952FB1">
        <w:trPr>
          <w:trHeight w:val="40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9FBFA8" w14:textId="77777777" w:rsidR="003B7767" w:rsidRPr="00795C87" w:rsidRDefault="003B7767" w:rsidP="003B7767">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&gt; 0% ≤ 10%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8883CC"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2534F4F0" w14:textId="77777777" w:rsidR="003B7767" w:rsidRPr="00795C87" w:rsidRDefault="003B7767" w:rsidP="003B7767">
            <w:pPr>
              <w:widowControl w:val="0"/>
              <w:pBdr>
                <w:top w:val="nil"/>
                <w:left w:val="nil"/>
                <w:bottom w:val="nil"/>
                <w:right w:val="nil"/>
                <w:between w:val="nil"/>
              </w:pBdr>
              <w:spacing w:after="0" w:line="240" w:lineRule="auto"/>
              <w:rPr>
                <w:rFonts w:ascii="Calibri" w:eastAsia="Calibri" w:hAnsi="Calibri" w:cs="Calibri"/>
                <w:lang w:val="ro-RO"/>
              </w:rPr>
            </w:pPr>
          </w:p>
        </w:tc>
      </w:tr>
      <w:tr w:rsidR="003B7767" w:rsidRPr="00795C87" w14:paraId="6B9E183E" w14:textId="77777777" w:rsidTr="00952FB1">
        <w:trPr>
          <w:trHeight w:val="21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EEB1E" w14:textId="77777777" w:rsidR="003B7767" w:rsidRPr="00795C87" w:rsidRDefault="003B7767" w:rsidP="003B7767">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&gt; 10%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0E8C94"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10</w:t>
            </w:r>
          </w:p>
        </w:tc>
        <w:tc>
          <w:tcPr>
            <w:tcW w:w="1009" w:type="dxa"/>
            <w:vMerge/>
            <w:tcBorders>
              <w:top w:val="single" w:sz="4" w:space="0" w:color="00000A"/>
              <w:left w:val="single" w:sz="4" w:space="0" w:color="00000A"/>
              <w:right w:val="single" w:sz="4" w:space="0" w:color="00000A"/>
            </w:tcBorders>
            <w:shd w:val="clear" w:color="auto" w:fill="F2F2F2"/>
            <w:vAlign w:val="center"/>
          </w:tcPr>
          <w:p w14:paraId="1D33E9D3" w14:textId="77777777" w:rsidR="003B7767" w:rsidRPr="00795C87" w:rsidRDefault="003B7767" w:rsidP="003B7767">
            <w:pPr>
              <w:widowControl w:val="0"/>
              <w:pBdr>
                <w:top w:val="nil"/>
                <w:left w:val="nil"/>
                <w:bottom w:val="nil"/>
                <w:right w:val="nil"/>
                <w:between w:val="nil"/>
              </w:pBdr>
              <w:spacing w:after="0" w:line="240" w:lineRule="auto"/>
              <w:rPr>
                <w:rFonts w:ascii="Calibri" w:eastAsia="Calibri" w:hAnsi="Calibri" w:cs="Calibri"/>
                <w:lang w:val="ro-RO"/>
              </w:rPr>
            </w:pPr>
          </w:p>
        </w:tc>
      </w:tr>
      <w:tr w:rsidR="00166038" w:rsidRPr="00795C87" w14:paraId="67AA7094" w14:textId="77777777" w:rsidTr="00976315">
        <w:trPr>
          <w:trHeight w:val="216"/>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4955BE7A" w14:textId="5A57520E" w:rsidR="009E15D7" w:rsidRDefault="00166038" w:rsidP="009E15D7">
            <w:pPr>
              <w:spacing w:after="0" w:line="240" w:lineRule="auto"/>
              <w:ind w:left="147"/>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795C8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lang w:val="ro-RO"/>
              </w:rPr>
              <w:t xml:space="preserve"> </w:t>
            </w:r>
          </w:p>
          <w:p w14:paraId="781C104E" w14:textId="4E41B1FB" w:rsidR="00166038" w:rsidRPr="00795C87" w:rsidRDefault="00166038" w:rsidP="009E15D7">
            <w:pPr>
              <w:spacing w:after="0" w:line="240" w:lineRule="auto"/>
              <w:ind w:left="147"/>
              <w:rPr>
                <w:rFonts w:ascii="Calibri" w:eastAsia="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166038" w:rsidRPr="00795C87" w14:paraId="090D30BD" w14:textId="77777777" w:rsidTr="00952FB1">
        <w:trPr>
          <w:trHeight w:val="40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B150580" w14:textId="77777777" w:rsidR="00166038" w:rsidRPr="00795C87" w:rsidRDefault="00166038" w:rsidP="00166038">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 xml:space="preserve">Deschiderea/ accesibilitatea infrastructurii în domeniul/ domeniile științifice pentru care echipamentele/ infrastructura vor fi utilizate </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6080C675" w14:textId="77777777" w:rsidR="00166038" w:rsidRPr="00795C87" w:rsidRDefault="00166038" w:rsidP="00166038">
            <w:pPr>
              <w:spacing w:after="0" w:line="240" w:lineRule="auto"/>
              <w:jc w:val="center"/>
              <w:rPr>
                <w:rFonts w:ascii="Calibri" w:eastAsia="Calibri" w:hAnsi="Calibri" w:cs="Calibri"/>
                <w:b/>
                <w:lang w:val="ro-RO"/>
              </w:rPr>
            </w:pPr>
            <w:r w:rsidRPr="00795C87">
              <w:rPr>
                <w:rFonts w:ascii="Calibri" w:eastAsia="Calibri" w:hAnsi="Calibri" w:cs="Calibri"/>
                <w:b/>
                <w:lang w:val="ro-RO"/>
              </w:rPr>
              <w:t>6</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474A50DE" w14:textId="77777777" w:rsidR="00166038" w:rsidRPr="00795C87" w:rsidRDefault="00166038" w:rsidP="00166038">
            <w:pPr>
              <w:spacing w:after="0" w:line="240" w:lineRule="auto"/>
              <w:jc w:val="center"/>
              <w:rPr>
                <w:rFonts w:ascii="Calibri" w:eastAsia="Calibri" w:hAnsi="Calibri" w:cs="Calibri"/>
                <w:lang w:val="ro-RO"/>
              </w:rPr>
            </w:pPr>
          </w:p>
        </w:tc>
      </w:tr>
      <w:tr w:rsidR="00166038" w:rsidRPr="00795C87" w14:paraId="5EC4CAD1" w14:textId="77777777" w:rsidTr="00952FB1">
        <w:trPr>
          <w:trHeight w:val="52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137F33" w14:textId="77777777" w:rsidR="00166038" w:rsidRPr="00795C87" w:rsidRDefault="00166038" w:rsidP="00166038">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Echipamentele/infrastructura care urmează să fie achiziționate/construite vor fi utilizate exclusiv la nivel regional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03BEBD" w14:textId="77777777" w:rsidR="00166038" w:rsidRPr="00795C87" w:rsidRDefault="00166038" w:rsidP="00166038">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5FB9321F" w14:textId="77777777" w:rsidR="00166038" w:rsidRPr="00795C87" w:rsidRDefault="00166038" w:rsidP="00166038">
            <w:pPr>
              <w:widowControl w:val="0"/>
              <w:pBdr>
                <w:top w:val="nil"/>
                <w:left w:val="nil"/>
                <w:bottom w:val="nil"/>
                <w:right w:val="nil"/>
                <w:between w:val="nil"/>
              </w:pBdr>
              <w:spacing w:after="0" w:line="240" w:lineRule="auto"/>
              <w:rPr>
                <w:rFonts w:ascii="Calibri" w:eastAsia="Calibri" w:hAnsi="Calibri" w:cs="Calibri"/>
                <w:lang w:val="ro-RO"/>
              </w:rPr>
            </w:pPr>
          </w:p>
        </w:tc>
      </w:tr>
      <w:tr w:rsidR="00166038" w:rsidRPr="00795C87" w14:paraId="65E6671F" w14:textId="77777777" w:rsidTr="00952FB1">
        <w:trPr>
          <w:trHeight w:val="59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A5A1EC" w14:textId="77777777" w:rsidR="00166038" w:rsidRPr="00795C87" w:rsidRDefault="00166038" w:rsidP="00166038">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Echipamentele /infrastructura ce urmează a fi achiziționate/construite vor fi utilizate la nivel național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41A715" w14:textId="77777777" w:rsidR="00166038" w:rsidRPr="00795C87" w:rsidRDefault="00166038" w:rsidP="00166038">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38B3D45B" w14:textId="77777777" w:rsidR="00166038" w:rsidRPr="00795C87" w:rsidRDefault="00166038" w:rsidP="00166038">
            <w:pPr>
              <w:widowControl w:val="0"/>
              <w:pBdr>
                <w:top w:val="nil"/>
                <w:left w:val="nil"/>
                <w:bottom w:val="nil"/>
                <w:right w:val="nil"/>
                <w:between w:val="nil"/>
              </w:pBdr>
              <w:spacing w:after="0" w:line="240" w:lineRule="auto"/>
              <w:rPr>
                <w:rFonts w:ascii="Calibri" w:eastAsia="Calibri" w:hAnsi="Calibri" w:cs="Calibri"/>
                <w:lang w:val="ro-RO"/>
              </w:rPr>
            </w:pPr>
          </w:p>
        </w:tc>
      </w:tr>
      <w:tr w:rsidR="00166038" w:rsidRPr="00795C87" w14:paraId="46FEAD89" w14:textId="77777777" w:rsidTr="00952FB1">
        <w:trPr>
          <w:trHeight w:val="55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EF5B7" w14:textId="77777777" w:rsidR="00166038" w:rsidRPr="00795C87" w:rsidRDefault="00166038" w:rsidP="00166038">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Echipamentele /infrastructura ce urmează a fi achiziționate/construite vor fi utilizate la nivel național si internațional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F54511" w14:textId="77777777" w:rsidR="00166038" w:rsidRPr="00795C87" w:rsidRDefault="00166038" w:rsidP="00166038">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7F67AA56" w14:textId="77777777" w:rsidR="00166038" w:rsidRPr="00795C87" w:rsidRDefault="00166038" w:rsidP="00166038">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22CCB28A" w14:textId="77777777" w:rsidTr="00976315">
        <w:trPr>
          <w:trHeight w:val="555"/>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481F8FB7" w14:textId="77777777" w:rsidR="009E15D7" w:rsidRDefault="00251BB9" w:rsidP="009E15D7">
            <w:pPr>
              <w:spacing w:after="0" w:line="240" w:lineRule="auto"/>
              <w:ind w:left="147"/>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795C8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lang w:val="ro-RO"/>
              </w:rPr>
              <w:t xml:space="preserve"> </w:t>
            </w:r>
          </w:p>
          <w:p w14:paraId="73A88394" w14:textId="58C2E6DD" w:rsidR="00251BB9" w:rsidRPr="009E15D7" w:rsidRDefault="00251BB9" w:rsidP="009E15D7">
            <w:pPr>
              <w:spacing w:after="0" w:line="240" w:lineRule="auto"/>
              <w:ind w:left="147"/>
              <w:rPr>
                <w:rFonts w:ascii="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251BB9" w:rsidRPr="00795C87" w14:paraId="0FDBE8D0" w14:textId="77777777" w:rsidTr="00952FB1">
        <w:trPr>
          <w:trHeight w:val="46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33544A32" w14:textId="77777777" w:rsidR="00251BB9" w:rsidRPr="00795C87" w:rsidRDefault="00251BB9" w:rsidP="00251BB9">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bookmarkStart w:id="4" w:name="_heading=h.1fob9te" w:colFirst="0" w:colLast="0"/>
            <w:bookmarkEnd w:id="4"/>
            <w:r w:rsidRPr="00795C87">
              <w:rPr>
                <w:rFonts w:ascii="Calibri" w:eastAsia="Calibri" w:hAnsi="Calibri" w:cs="Calibri"/>
                <w:b/>
                <w:color w:val="000000"/>
                <w:lang w:val="ro-RO"/>
              </w:rPr>
              <w:t>Solicitantul demonstrează existența unei piețe țintă relevante de întreprinderi? (</w:t>
            </w:r>
            <w:r w:rsidRPr="00795C87">
              <w:rPr>
                <w:rFonts w:ascii="Calibri" w:eastAsia="Calibri" w:hAnsi="Calibri" w:cs="Calibri"/>
                <w:b/>
                <w:i/>
                <w:color w:val="FF0000"/>
                <w:lang w:val="ro-RO"/>
              </w:rPr>
              <w:t>punctarea cu 0 conduce la respingerea proiectului</w:t>
            </w:r>
            <w:r w:rsidRPr="00795C87">
              <w:rPr>
                <w:rFonts w:ascii="Calibri" w:eastAsia="Calibri" w:hAnsi="Calibri" w:cs="Calibri"/>
                <w:b/>
                <w:color w:val="000000"/>
                <w:lang w:val="ro-RO"/>
              </w:rPr>
              <w: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43AF2972" w14:textId="77777777" w:rsidR="00251BB9" w:rsidRPr="00795C87" w:rsidRDefault="00251BB9" w:rsidP="00251BB9">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p w14:paraId="31D5C69E"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b/>
                <w:lang w:val="ro-RO"/>
              </w:rPr>
              <w:t>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71316AD2" w14:textId="77777777" w:rsidR="00251BB9" w:rsidRPr="00795C87" w:rsidRDefault="00251BB9" w:rsidP="00251BB9">
            <w:pPr>
              <w:spacing w:after="0" w:line="240" w:lineRule="auto"/>
              <w:jc w:val="center"/>
              <w:rPr>
                <w:rFonts w:ascii="Calibri" w:eastAsia="Calibri" w:hAnsi="Calibri" w:cs="Calibri"/>
                <w:lang w:val="ro-RO"/>
              </w:rPr>
            </w:pPr>
          </w:p>
        </w:tc>
      </w:tr>
      <w:tr w:rsidR="00251BB9" w:rsidRPr="00795C87" w14:paraId="5A7A5DB0" w14:textId="77777777" w:rsidTr="00952FB1">
        <w:trPr>
          <w:trHeight w:val="31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7F240C"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 xml:space="preserve">Nu </w:t>
            </w:r>
          </w:p>
        </w:tc>
        <w:tc>
          <w:tcPr>
            <w:tcW w:w="993" w:type="dxa"/>
            <w:tcBorders>
              <w:top w:val="single" w:sz="4" w:space="0" w:color="00000A"/>
              <w:left w:val="single" w:sz="4" w:space="0" w:color="00000A"/>
              <w:right w:val="single" w:sz="4" w:space="0" w:color="00000A"/>
            </w:tcBorders>
            <w:shd w:val="clear" w:color="auto" w:fill="auto"/>
            <w:vAlign w:val="center"/>
          </w:tcPr>
          <w:p w14:paraId="6296817A"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42F20A1A"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22D9B896" w14:textId="77777777" w:rsidTr="00952FB1">
        <w:trPr>
          <w:trHeight w:val="69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690567"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Descrie segmentul de piață /grupul țintă căruia se adresează produsele/procesele/serviciile rezultate în urma implementării proiectului</w:t>
            </w:r>
          </w:p>
        </w:tc>
        <w:tc>
          <w:tcPr>
            <w:tcW w:w="993" w:type="dxa"/>
            <w:tcBorders>
              <w:left w:val="single" w:sz="4" w:space="0" w:color="00000A"/>
              <w:right w:val="single" w:sz="4" w:space="0" w:color="00000A"/>
            </w:tcBorders>
            <w:shd w:val="clear" w:color="auto" w:fill="auto"/>
            <w:vAlign w:val="center"/>
          </w:tcPr>
          <w:p w14:paraId="0F00F971" w14:textId="77777777" w:rsidR="00251BB9" w:rsidRPr="00795C87" w:rsidRDefault="000D1D76" w:rsidP="00251BB9">
            <w:pPr>
              <w:spacing w:after="0" w:line="240" w:lineRule="auto"/>
              <w:jc w:val="center"/>
              <w:rPr>
                <w:rFonts w:ascii="Calibri" w:eastAsia="Calibri" w:hAnsi="Calibri" w:cs="Calibri"/>
                <w:lang w:val="ro-RO"/>
              </w:rPr>
            </w:pPr>
            <w:sdt>
              <w:sdtPr>
                <w:rPr>
                  <w:lang w:val="ro-RO"/>
                </w:rPr>
                <w:tag w:val="goog_rdk_0"/>
                <w:id w:val="1894840997"/>
              </w:sdtPr>
              <w:sdtEndPr/>
              <w:sdtContent/>
            </w:sdt>
            <w:sdt>
              <w:sdtPr>
                <w:rPr>
                  <w:lang w:val="ro-RO"/>
                </w:rPr>
                <w:tag w:val="goog_rdk_1"/>
                <w:id w:val="72707147"/>
              </w:sdtPr>
              <w:sdtEndPr/>
              <w:sdtContent/>
            </w:sdt>
            <w:r w:rsidR="00251BB9"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336E204B"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2F0D750A" w14:textId="77777777" w:rsidTr="00952FB1">
        <w:trPr>
          <w:trHeight w:val="69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8B1615"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Prezintă mărimea pieței țintă a rezultatelor activităților CDI finanțate, nevoi și tendințele de evoluție</w:t>
            </w:r>
            <w:r w:rsidRPr="00795C87">
              <w:rPr>
                <w:rFonts w:ascii="Calibri" w:eastAsia="Calibri" w:hAnsi="Calibri" w:cs="Calibri"/>
                <w:b/>
                <w:color w:val="000000"/>
                <w:lang w:val="ro-RO"/>
              </w:rPr>
              <w:t xml:space="preserve">  </w:t>
            </w:r>
          </w:p>
        </w:tc>
        <w:tc>
          <w:tcPr>
            <w:tcW w:w="993" w:type="dxa"/>
            <w:tcBorders>
              <w:left w:val="single" w:sz="4" w:space="0" w:color="00000A"/>
              <w:bottom w:val="single" w:sz="4" w:space="0" w:color="00000A"/>
              <w:right w:val="single" w:sz="4" w:space="0" w:color="00000A"/>
            </w:tcBorders>
            <w:shd w:val="clear" w:color="auto" w:fill="auto"/>
            <w:vAlign w:val="center"/>
          </w:tcPr>
          <w:p w14:paraId="13DAD0F7"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4C8F4316"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43596D38" w14:textId="77777777" w:rsidTr="00952FB1">
        <w:trPr>
          <w:trHeight w:val="70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4FD680"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d.</w:t>
            </w:r>
            <w:r w:rsidRPr="00795C87">
              <w:rPr>
                <w:rFonts w:ascii="Calibri" w:eastAsia="Calibri" w:hAnsi="Calibri" w:cs="Calibri"/>
                <w:b/>
                <w:color w:val="000000"/>
                <w:lang w:val="ro-RO"/>
              </w:rPr>
              <w:tab/>
            </w:r>
            <w:r w:rsidRPr="00795C87">
              <w:rPr>
                <w:rFonts w:ascii="Calibri" w:eastAsia="Calibri" w:hAnsi="Calibri" w:cs="Calibri"/>
                <w:color w:val="000000"/>
                <w:lang w:val="ro-RO"/>
              </w:rPr>
              <w:t xml:space="preserve">Identifică și analizează nevoile de cercetare/inovare a mediului de afaceri în domeniul/domeniile propuse prin proiect  </w:t>
            </w:r>
          </w:p>
        </w:tc>
        <w:tc>
          <w:tcPr>
            <w:tcW w:w="993" w:type="dxa"/>
            <w:tcBorders>
              <w:top w:val="single" w:sz="4" w:space="0" w:color="00000A"/>
              <w:left w:val="single" w:sz="4" w:space="0" w:color="00000A"/>
              <w:right w:val="single" w:sz="4" w:space="0" w:color="00000A"/>
            </w:tcBorders>
            <w:shd w:val="clear" w:color="auto" w:fill="auto"/>
            <w:vAlign w:val="center"/>
          </w:tcPr>
          <w:p w14:paraId="3BE4CC7C"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53857EAC"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3229A369" w14:textId="77777777" w:rsidTr="00952FB1">
        <w:trPr>
          <w:trHeight w:val="70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BFC3ED"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lastRenderedPageBreak/>
              <w:t>e.</w:t>
            </w:r>
            <w:r w:rsidRPr="00795C87">
              <w:rPr>
                <w:rFonts w:ascii="Calibri" w:eastAsia="Calibri" w:hAnsi="Calibri" w:cs="Calibri"/>
                <w:b/>
                <w:color w:val="000000"/>
                <w:lang w:val="ro-RO"/>
              </w:rPr>
              <w:tab/>
            </w:r>
            <w:r w:rsidRPr="00795C87">
              <w:rPr>
                <w:rFonts w:ascii="Calibri" w:eastAsia="Calibri" w:hAnsi="Calibri" w:cs="Calibri"/>
                <w:color w:val="000000"/>
                <w:lang w:val="ro-RO"/>
              </w:rPr>
              <w:t>Descrie produsele/procesele /serviciile care vor rezulta în urma activității desfășurate în perioada de implementare a proiectului, și explica noutățile produselor/proceselor/ serviciilor față de alte soluții existente pe piața regională/ națională</w:t>
            </w:r>
            <w:r w:rsidRPr="00795C87">
              <w:rPr>
                <w:rFonts w:ascii="Calibri" w:eastAsia="Calibri" w:hAnsi="Calibri" w:cs="Calibri"/>
                <w:b/>
                <w:color w:val="000000"/>
                <w:lang w:val="ro-RO"/>
              </w:rPr>
              <w:t xml:space="preserve">  </w:t>
            </w:r>
          </w:p>
        </w:tc>
        <w:tc>
          <w:tcPr>
            <w:tcW w:w="993" w:type="dxa"/>
            <w:tcBorders>
              <w:left w:val="single" w:sz="4" w:space="0" w:color="00000A"/>
              <w:right w:val="single" w:sz="4" w:space="0" w:color="00000A"/>
            </w:tcBorders>
            <w:shd w:val="clear" w:color="auto" w:fill="auto"/>
            <w:vAlign w:val="center"/>
          </w:tcPr>
          <w:p w14:paraId="4FCC38FB"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68B2E5E0"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18D7D31B" w14:textId="77777777" w:rsidTr="00952FB1">
        <w:trPr>
          <w:trHeight w:val="4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6EAF3E"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f.</w:t>
            </w:r>
            <w:r w:rsidRPr="00795C87">
              <w:rPr>
                <w:rFonts w:ascii="Calibri" w:eastAsia="Calibri" w:hAnsi="Calibri" w:cs="Calibri"/>
                <w:b/>
                <w:color w:val="000000"/>
                <w:lang w:val="ro-RO"/>
              </w:rPr>
              <w:tab/>
            </w:r>
            <w:r w:rsidRPr="00795C87">
              <w:rPr>
                <w:rFonts w:ascii="Calibri" w:eastAsia="Calibri" w:hAnsi="Calibri" w:cs="Calibri"/>
                <w:color w:val="000000"/>
                <w:lang w:val="ro-RO"/>
              </w:rPr>
              <w:t>Prezintă modul de promovare a produselor/proceselor/ serviciilor</w:t>
            </w:r>
            <w:r w:rsidRPr="00795C87">
              <w:rPr>
                <w:rFonts w:ascii="Calibri" w:eastAsia="Calibri" w:hAnsi="Calibri" w:cs="Calibri"/>
                <w:b/>
                <w:color w:val="000000"/>
                <w:lang w:val="ro-RO"/>
              </w:rPr>
              <w:t xml:space="preserve">  </w:t>
            </w:r>
          </w:p>
        </w:tc>
        <w:tc>
          <w:tcPr>
            <w:tcW w:w="993" w:type="dxa"/>
            <w:tcBorders>
              <w:left w:val="single" w:sz="4" w:space="0" w:color="00000A"/>
              <w:bottom w:val="single" w:sz="4" w:space="0" w:color="00000A"/>
              <w:right w:val="single" w:sz="4" w:space="0" w:color="00000A"/>
            </w:tcBorders>
            <w:shd w:val="clear" w:color="auto" w:fill="auto"/>
            <w:vAlign w:val="center"/>
          </w:tcPr>
          <w:p w14:paraId="6B45848F"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64FB5424"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0D1D76" w14:paraId="076C6F62" w14:textId="77777777" w:rsidTr="00976315">
        <w:trPr>
          <w:trHeight w:val="407"/>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8B1BA32" w14:textId="77777777" w:rsidR="009E15D7" w:rsidRDefault="003D0031" w:rsidP="009E15D7">
            <w:pPr>
              <w:spacing w:after="0" w:line="240" w:lineRule="auto"/>
              <w:ind w:left="148"/>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în </w:t>
            </w:r>
            <w:r w:rsidR="009E15D7" w:rsidRPr="00795C87">
              <w:rPr>
                <w:rFonts w:ascii="Calibri" w:hAnsi="Calibri" w:cs="Calibri"/>
                <w:lang w:val="ro-RO"/>
              </w:rPr>
              <w:t>Planul de operaționalizare</w:t>
            </w:r>
            <w:r w:rsidR="009E15D7">
              <w:rPr>
                <w:rFonts w:ascii="Calibri" w:hAnsi="Calibri" w:cs="Calibri"/>
                <w:lang w:val="ro-RO"/>
              </w:rPr>
              <w:t>.</w:t>
            </w:r>
          </w:p>
          <w:p w14:paraId="212AF101" w14:textId="79291904" w:rsidR="003D0031" w:rsidRPr="009E15D7" w:rsidRDefault="003D0031" w:rsidP="009E15D7">
            <w:pPr>
              <w:spacing w:after="0" w:line="240" w:lineRule="auto"/>
              <w:ind w:left="148"/>
              <w:rPr>
                <w:rFonts w:ascii="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 Nu se acorda punctaje intermediare</w:t>
            </w:r>
          </w:p>
        </w:tc>
      </w:tr>
      <w:tr w:rsidR="003D0031" w:rsidRPr="00795C87" w14:paraId="2A7CB542" w14:textId="77777777" w:rsidTr="00952FB1">
        <w:trPr>
          <w:trHeight w:val="41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CA671C"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2.4.</w:t>
            </w:r>
            <w:r w:rsidRPr="00795C87">
              <w:rPr>
                <w:rFonts w:ascii="Calibri" w:eastAsia="Calibri" w:hAnsi="Calibri" w:cs="Calibri"/>
                <w:b/>
                <w:color w:val="000000"/>
                <w:lang w:val="ro-RO"/>
              </w:rPr>
              <w:tab/>
            </w:r>
            <w:sdt>
              <w:sdtPr>
                <w:rPr>
                  <w:lang w:val="ro-RO"/>
                </w:rPr>
                <w:tag w:val="goog_rdk_2"/>
                <w:id w:val="1234426704"/>
              </w:sdtPr>
              <w:sdtEndPr/>
              <w:sdtContent/>
            </w:sdt>
            <w:sdt>
              <w:sdtPr>
                <w:rPr>
                  <w:lang w:val="ro-RO"/>
                </w:rPr>
                <w:tag w:val="goog_rdk_3"/>
                <w:id w:val="79413428"/>
              </w:sdtPr>
              <w:sdtEndPr/>
              <w:sdtContent/>
            </w:sdt>
            <w:sdt>
              <w:sdtPr>
                <w:rPr>
                  <w:lang w:val="ro-RO"/>
                </w:rPr>
                <w:tag w:val="goog_rdk_4"/>
                <w:id w:val="392858346"/>
              </w:sdtPr>
              <w:sdtEndPr/>
              <w:sdtContent/>
            </w:sdt>
            <w:r w:rsidRPr="00795C87">
              <w:rPr>
                <w:rFonts w:ascii="Calibri" w:eastAsia="Calibri" w:hAnsi="Calibri" w:cs="Calibri"/>
                <w:b/>
                <w:color w:val="000000"/>
                <w:lang w:val="ro-RO"/>
              </w:rPr>
              <w:t>Resursele materiale și umane (echipa de proiect) sunt clar definite și sunt adecvate pentru implementarea proiectului, au fost estimate și repartizate adecvat pe activități, iar echipa de proiect propusă are experiență, competențele profesionale și calificările necesare pentru domeniul în care se încadrează proiectul</w:t>
            </w:r>
          </w:p>
        </w:tc>
        <w:tc>
          <w:tcPr>
            <w:tcW w:w="993" w:type="dxa"/>
            <w:tcBorders>
              <w:left w:val="single" w:sz="4" w:space="0" w:color="00000A"/>
              <w:bottom w:val="single" w:sz="4" w:space="0" w:color="00000A"/>
              <w:right w:val="single" w:sz="4" w:space="0" w:color="00000A"/>
            </w:tcBorders>
            <w:shd w:val="clear" w:color="auto" w:fill="auto"/>
            <w:vAlign w:val="center"/>
          </w:tcPr>
          <w:p w14:paraId="31E26EC5" w14:textId="77777777" w:rsidR="003D0031" w:rsidRPr="00795C87" w:rsidRDefault="003D0031" w:rsidP="003D0031">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tc>
        <w:tc>
          <w:tcPr>
            <w:tcW w:w="1009" w:type="dxa"/>
            <w:vMerge w:val="restart"/>
            <w:tcBorders>
              <w:left w:val="single" w:sz="4" w:space="0" w:color="00000A"/>
              <w:right w:val="single" w:sz="4" w:space="0" w:color="00000A"/>
            </w:tcBorders>
            <w:shd w:val="clear" w:color="auto" w:fill="F2F2F2"/>
            <w:vAlign w:val="center"/>
          </w:tcPr>
          <w:p w14:paraId="56C04DFD"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795C87" w14:paraId="6147868C" w14:textId="77777777" w:rsidTr="00952FB1">
        <w:trPr>
          <w:trHeight w:val="13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42705C"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Resursele materiale și umane nu îndeplinesc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48DD228F" w14:textId="77777777" w:rsidR="003D0031" w:rsidRPr="00795C87" w:rsidRDefault="003D0031" w:rsidP="003D0031">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66839712"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795C87" w14:paraId="4035B564" w14:textId="77777777" w:rsidTr="00952FB1">
        <w:trPr>
          <w:trHeight w:val="27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01901D"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Resursele materiale și umane îndeplinesc parțial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2702678D" w14:textId="77777777" w:rsidR="003D0031" w:rsidRPr="00795C87" w:rsidRDefault="003D0031" w:rsidP="003D0031">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left w:val="single" w:sz="4" w:space="0" w:color="00000A"/>
              <w:right w:val="single" w:sz="4" w:space="0" w:color="00000A"/>
            </w:tcBorders>
            <w:shd w:val="clear" w:color="auto" w:fill="F2F2F2"/>
            <w:vAlign w:val="center"/>
          </w:tcPr>
          <w:p w14:paraId="224B5CD9"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795C87" w14:paraId="21DB0C54" w14:textId="77777777" w:rsidTr="00952FB1">
        <w:trPr>
          <w:trHeight w:val="36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C9EE2"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Resursele materiale și umane îndeplinesc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32E830F9" w14:textId="77777777" w:rsidR="003D0031" w:rsidRPr="00795C87" w:rsidRDefault="003D0031" w:rsidP="003D0031">
            <w:pPr>
              <w:spacing w:after="0" w:line="240" w:lineRule="auto"/>
              <w:jc w:val="center"/>
              <w:rPr>
                <w:rFonts w:ascii="Calibri" w:eastAsia="Calibri" w:hAnsi="Calibri" w:cs="Calibri"/>
                <w:lang w:val="ro-RO"/>
              </w:rPr>
            </w:pPr>
            <w:r w:rsidRPr="00795C87">
              <w:rPr>
                <w:rFonts w:ascii="Calibri" w:eastAsia="Calibri" w:hAnsi="Calibri" w:cs="Calibri"/>
                <w:lang w:val="ro-RO"/>
              </w:rPr>
              <w:t>10</w:t>
            </w:r>
          </w:p>
        </w:tc>
        <w:tc>
          <w:tcPr>
            <w:tcW w:w="1009" w:type="dxa"/>
            <w:vMerge/>
            <w:tcBorders>
              <w:left w:val="single" w:sz="4" w:space="0" w:color="00000A"/>
              <w:right w:val="single" w:sz="4" w:space="0" w:color="00000A"/>
            </w:tcBorders>
            <w:shd w:val="clear" w:color="auto" w:fill="F2F2F2"/>
            <w:vAlign w:val="center"/>
          </w:tcPr>
          <w:p w14:paraId="10AB9761"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7D360DF6" w14:textId="77777777" w:rsidTr="00BF48FE">
        <w:trPr>
          <w:trHeight w:val="365"/>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8B6DD45" w14:textId="4DFA9027" w:rsidR="009E15D7" w:rsidRDefault="003D1FE2" w:rsidP="009E15D7">
            <w:pPr>
              <w:spacing w:after="0" w:line="240" w:lineRule="auto"/>
              <w:ind w:left="148"/>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w:t>
            </w:r>
            <w:r w:rsidR="009E15D7" w:rsidRPr="00795C87">
              <w:rPr>
                <w:rFonts w:ascii="Calibri" w:eastAsia="Calibri" w:hAnsi="Calibri" w:cs="Calibri"/>
                <w:lang w:val="ro-RO"/>
              </w:rPr>
              <w:t>în</w:t>
            </w:r>
            <w:r w:rsidR="009E15D7" w:rsidRPr="009E15D7">
              <w:rPr>
                <w:rFonts w:ascii="Calibri" w:eastAsia="Calibri" w:hAnsi="Calibri" w:cs="Calibri"/>
                <w:lang w:val="ro-RO"/>
              </w:rPr>
              <w:t xml:space="preserve"> cererea de finanțare</w:t>
            </w:r>
            <w:r w:rsidR="009E15D7">
              <w:rPr>
                <w:rFonts w:ascii="Calibri" w:eastAsia="Calibri" w:hAnsi="Calibri" w:cs="Calibri"/>
                <w:lang w:val="ro-RO"/>
              </w:rPr>
              <w:t xml:space="preserve">, </w:t>
            </w:r>
            <w:r w:rsidR="009E15D7" w:rsidRPr="00795C87">
              <w:rPr>
                <w:rFonts w:ascii="Calibri" w:hAnsi="Calibri" w:cs="Calibri"/>
                <w:lang w:val="ro-RO"/>
              </w:rPr>
              <w:t>Planul de operaționalizare</w:t>
            </w:r>
            <w:r w:rsidR="009E15D7">
              <w:rPr>
                <w:rFonts w:ascii="Calibri" w:hAnsi="Calibri" w:cs="Calibri"/>
                <w:lang w:val="ro-RO"/>
              </w:rPr>
              <w:t xml:space="preserve"> și </w:t>
            </w:r>
            <w:r w:rsidR="009E15D7" w:rsidRPr="009E15D7">
              <w:rPr>
                <w:rFonts w:ascii="Calibri" w:eastAsia="Calibri" w:hAnsi="Calibri" w:cs="Calibri"/>
                <w:lang w:val="ro-RO"/>
              </w:rPr>
              <w:t xml:space="preserve">în </w:t>
            </w:r>
            <w:r w:rsidR="009E15D7">
              <w:rPr>
                <w:rFonts w:ascii="Calibri" w:hAnsi="Calibri" w:cs="Calibri"/>
                <w:lang w:val="ro-RO"/>
              </w:rPr>
              <w:t xml:space="preserve">documentele aferente </w:t>
            </w:r>
            <w:r w:rsidRPr="00795C87">
              <w:rPr>
                <w:rFonts w:ascii="Calibri" w:hAnsi="Calibri" w:cs="Calibri"/>
                <w:lang w:val="ro-RO"/>
              </w:rPr>
              <w:t>membrilor echipei de implementare a proiectului</w:t>
            </w:r>
            <w:r w:rsidR="009E15D7">
              <w:rPr>
                <w:rFonts w:ascii="Calibri" w:hAnsi="Calibri" w:cs="Calibri"/>
                <w:lang w:val="ro-RO"/>
              </w:rPr>
              <w:t>.</w:t>
            </w:r>
          </w:p>
          <w:p w14:paraId="76CEF912" w14:textId="54CF8890" w:rsidR="003D1FE2" w:rsidRPr="009E15D7" w:rsidRDefault="003D1FE2" w:rsidP="009E15D7">
            <w:pPr>
              <w:spacing w:after="0" w:line="240" w:lineRule="auto"/>
              <w:ind w:left="148"/>
              <w:rPr>
                <w:rFonts w:ascii="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3D1FE2" w:rsidRPr="00795C87" w14:paraId="75A04BF5" w14:textId="77777777" w:rsidTr="00952FB1">
        <w:trPr>
          <w:trHeight w:val="46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4ACCF"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2.5.</w:t>
            </w:r>
            <w:r w:rsidRPr="00795C87">
              <w:rPr>
                <w:rFonts w:ascii="Calibri" w:eastAsia="Calibri" w:hAnsi="Calibri" w:cs="Calibri"/>
                <w:b/>
                <w:color w:val="000000"/>
                <w:lang w:val="ro-RO"/>
              </w:rPr>
              <w:tab/>
              <w:t>Solicitantul identifică şi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7616672C" w14:textId="77777777" w:rsidR="003D1FE2" w:rsidRPr="00795C87" w:rsidRDefault="003D1FE2" w:rsidP="003D1FE2">
            <w:pPr>
              <w:spacing w:after="0" w:line="240" w:lineRule="auto"/>
              <w:jc w:val="center"/>
              <w:rPr>
                <w:rFonts w:ascii="Calibri" w:eastAsia="Calibri" w:hAnsi="Calibri" w:cs="Calibri"/>
                <w:b/>
                <w:lang w:val="ro-RO"/>
              </w:rPr>
            </w:pPr>
            <w:r w:rsidRPr="00795C87">
              <w:rPr>
                <w:rFonts w:ascii="Calibri" w:eastAsia="Calibri" w:hAnsi="Calibri" w:cs="Calibri"/>
                <w:b/>
                <w:lang w:val="ro-RO"/>
              </w:rPr>
              <w:t>4</w:t>
            </w:r>
          </w:p>
        </w:tc>
        <w:tc>
          <w:tcPr>
            <w:tcW w:w="1009" w:type="dxa"/>
            <w:vMerge w:val="restart"/>
            <w:tcBorders>
              <w:left w:val="single" w:sz="4" w:space="0" w:color="00000A"/>
              <w:right w:val="single" w:sz="4" w:space="0" w:color="00000A"/>
            </w:tcBorders>
            <w:shd w:val="clear" w:color="auto" w:fill="F2F2F2"/>
            <w:vAlign w:val="center"/>
          </w:tcPr>
          <w:p w14:paraId="54810B6E"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5454BF85" w14:textId="77777777" w:rsidTr="00952FB1">
        <w:trPr>
          <w:trHeight w:val="60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8EDD68"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Solicitantul nu identifică posibilele riscuri în implementarea proiectului și nici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00D0ABBD" w14:textId="77777777" w:rsidR="003D1FE2" w:rsidRPr="00795C87" w:rsidRDefault="003D1FE2" w:rsidP="003D1FE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605913AD"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3B7C143B" w14:textId="77777777" w:rsidTr="00952FB1">
        <w:trPr>
          <w:trHeight w:val="40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44374B"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Solicitantul identifică dar nu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1E0A1A41" w14:textId="77777777" w:rsidR="003D1FE2" w:rsidRPr="00795C87" w:rsidRDefault="003D1FE2" w:rsidP="003D1FE2">
            <w:pPr>
              <w:spacing w:after="0" w:line="240" w:lineRule="auto"/>
              <w:jc w:val="center"/>
              <w:rPr>
                <w:rFonts w:ascii="Calibri" w:eastAsia="Calibri" w:hAnsi="Calibri" w:cs="Calibri"/>
                <w:lang w:val="ro-RO"/>
              </w:rPr>
            </w:pPr>
            <w:r w:rsidRPr="00795C87">
              <w:rPr>
                <w:rFonts w:ascii="Calibri" w:eastAsia="Calibri" w:hAnsi="Calibri" w:cs="Calibri"/>
                <w:lang w:val="ro-RO"/>
              </w:rPr>
              <w:t>1</w:t>
            </w:r>
          </w:p>
        </w:tc>
        <w:tc>
          <w:tcPr>
            <w:tcW w:w="1009" w:type="dxa"/>
            <w:vMerge/>
            <w:tcBorders>
              <w:left w:val="single" w:sz="4" w:space="0" w:color="00000A"/>
              <w:right w:val="single" w:sz="4" w:space="0" w:color="00000A"/>
            </w:tcBorders>
            <w:shd w:val="clear" w:color="auto" w:fill="F2F2F2"/>
            <w:vAlign w:val="center"/>
          </w:tcPr>
          <w:p w14:paraId="049DF992"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1EC47D3B" w14:textId="77777777" w:rsidTr="00952FB1">
        <w:trPr>
          <w:trHeight w:val="36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20EC22"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Solicitantul identifică şi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640F9FE1" w14:textId="77777777" w:rsidR="003D1FE2" w:rsidRPr="00795C87" w:rsidRDefault="003D1FE2" w:rsidP="003D1FE2">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4675582C"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75E516C3" w14:textId="77777777" w:rsidTr="00BF48FE">
        <w:trPr>
          <w:trHeight w:val="365"/>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8B2A8DB" w14:textId="77777777" w:rsidR="009E15D7" w:rsidRPr="009E15D7" w:rsidRDefault="00B46AD2" w:rsidP="009E15D7">
            <w:pPr>
              <w:pBdr>
                <w:top w:val="nil"/>
                <w:left w:val="nil"/>
                <w:bottom w:val="nil"/>
                <w:right w:val="nil"/>
                <w:between w:val="nil"/>
              </w:pBdr>
              <w:spacing w:after="0" w:line="240" w:lineRule="auto"/>
              <w:ind w:left="148"/>
              <w:rPr>
                <w:rFonts w:ascii="Calibri" w:eastAsia="Calibri" w:hAnsi="Calibri" w:cs="Calibri"/>
                <w:lang w:val="ro-RO"/>
              </w:rPr>
            </w:pPr>
            <w:r w:rsidRPr="00795C87">
              <w:rPr>
                <w:rFonts w:ascii="Calibri" w:eastAsia="Calibri" w:hAnsi="Calibri" w:cs="Calibri"/>
                <w:b/>
                <w:bCs/>
                <w:lang w:val="ro-RO"/>
              </w:rPr>
              <w:t>Obs:</w:t>
            </w:r>
            <w:r w:rsidRPr="009E15D7">
              <w:rPr>
                <w:rFonts w:ascii="Calibri" w:eastAsia="Calibri" w:hAnsi="Calibri" w:cs="Calibri"/>
                <w:b/>
                <w:bCs/>
                <w:lang w:val="ro-RO"/>
              </w:rPr>
              <w:t xml:space="preserve"> </w:t>
            </w:r>
            <w:r w:rsidRPr="009E15D7">
              <w:rPr>
                <w:rFonts w:ascii="Calibri" w:eastAsia="Calibri" w:hAnsi="Calibri" w:cs="Calibri"/>
                <w:lang w:val="ro-RO"/>
              </w:rPr>
              <w:t>Punctarea se va realiza, în special, în baza informațiilor menționate în</w:t>
            </w:r>
            <w:r w:rsidR="009E15D7" w:rsidRPr="009E15D7">
              <w:rPr>
                <w:rFonts w:ascii="Calibri" w:eastAsia="Calibri" w:hAnsi="Calibri" w:cs="Calibri"/>
                <w:lang w:val="ro-RO"/>
              </w:rPr>
              <w:t xml:space="preserve"> cererea de finanțare și în Planul de operaționalizare.</w:t>
            </w:r>
          </w:p>
          <w:p w14:paraId="6EC425A5" w14:textId="2F6B1C02" w:rsidR="00B46AD2" w:rsidRPr="009E15D7" w:rsidRDefault="00B46AD2" w:rsidP="009E15D7">
            <w:pPr>
              <w:pBdr>
                <w:top w:val="nil"/>
                <w:left w:val="nil"/>
                <w:bottom w:val="nil"/>
                <w:right w:val="nil"/>
                <w:between w:val="nil"/>
              </w:pBd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unei singure opțiuni/ipoteze și a punctajului aferent acesteia. Nu se acorda punctaje intermediare</w:t>
            </w:r>
          </w:p>
        </w:tc>
      </w:tr>
      <w:tr w:rsidR="00B46AD2" w:rsidRPr="00795C87" w14:paraId="65DC7D87" w14:textId="77777777" w:rsidTr="00952FB1">
        <w:trPr>
          <w:trHeight w:val="91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730513D3" w14:textId="77777777" w:rsidR="00B46AD2" w:rsidRPr="00795C87" w:rsidRDefault="00B46AD2" w:rsidP="00B46AD2">
            <w:p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2.6. Complementaritatea proiectului cu alte proiecte ale solicitantului ce vizează domeniile RIS3, depuse/în evaluare/în implementare/finalizate finanțate din alte surse nerambursabile:</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4D68C3A" w14:textId="77777777" w:rsidR="00B46AD2" w:rsidRPr="00795C87" w:rsidRDefault="00B46AD2" w:rsidP="00B46AD2">
            <w:pPr>
              <w:spacing w:after="0" w:line="240" w:lineRule="auto"/>
              <w:jc w:val="center"/>
              <w:rPr>
                <w:rFonts w:ascii="Calibri" w:eastAsia="Calibri" w:hAnsi="Calibri" w:cs="Calibri"/>
                <w:b/>
                <w:lang w:val="ro-RO"/>
              </w:rPr>
            </w:pPr>
            <w:r w:rsidRPr="00795C87">
              <w:rPr>
                <w:rFonts w:ascii="Calibri" w:eastAsia="Calibri" w:hAnsi="Calibri" w:cs="Calibri"/>
                <w:b/>
                <w:lang w:val="ro-RO"/>
              </w:rPr>
              <w:t>9 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55CE493D" w14:textId="77777777" w:rsidR="00B46AD2" w:rsidRPr="00795C87" w:rsidRDefault="00B46AD2" w:rsidP="00B46AD2">
            <w:pPr>
              <w:spacing w:after="0" w:line="240" w:lineRule="auto"/>
              <w:jc w:val="center"/>
              <w:rPr>
                <w:rFonts w:ascii="Calibri" w:eastAsia="Calibri" w:hAnsi="Calibri" w:cs="Calibri"/>
                <w:lang w:val="ro-RO"/>
              </w:rPr>
            </w:pPr>
          </w:p>
        </w:tc>
      </w:tr>
      <w:tr w:rsidR="00B46AD2" w:rsidRPr="00795C87" w14:paraId="7E32D7C2" w14:textId="77777777" w:rsidTr="00952FB1">
        <w:trPr>
          <w:trHeight w:val="2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C8921D"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color w:val="000000"/>
                <w:lang w:val="ro-RO"/>
              </w:rPr>
              <w:t>a. Proiectul nu este complementar cu alte proiecte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9A35DA"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2210EBCD"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130CE9F2" w14:textId="77777777" w:rsidTr="00952FB1">
        <w:trPr>
          <w:trHeight w:val="55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8C27D5"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color w:val="000000"/>
                <w:lang w:val="ro-RO"/>
              </w:rPr>
              <w:t>b.</w:t>
            </w:r>
            <w:r w:rsidRPr="00795C87">
              <w:rPr>
                <w:rFonts w:ascii="Calibri" w:eastAsia="Calibri" w:hAnsi="Calibri" w:cs="Calibri"/>
                <w:color w:val="000000"/>
                <w:lang w:val="ro-RO"/>
              </w:rPr>
              <w:tab/>
              <w:t>Proiectul este complementar cu minimum 1 proiect la nivel național (de ex. POR 2014-2020, POC, POCIDIF, PN IV etc.)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E1080C"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59FE7CF7"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2C42B17B" w14:textId="77777777" w:rsidTr="00952FB1">
        <w:trPr>
          <w:trHeight w:val="41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77B710"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color w:val="000000"/>
                <w:lang w:val="ro-RO"/>
              </w:rPr>
              <w:t>c.</w:t>
            </w:r>
            <w:r w:rsidRPr="00795C87">
              <w:rPr>
                <w:rFonts w:ascii="Calibri" w:eastAsia="Calibri" w:hAnsi="Calibri" w:cs="Calibri"/>
                <w:color w:val="000000"/>
                <w:lang w:val="ro-RO"/>
              </w:rPr>
              <w:tab/>
              <w:t>Proiectul este complementar cu minimum 1 proiect la nivel UE (de ex. Orizont 2020, Orizont Europa, LIFE, EIT etc.)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B6CBF6"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37BB6C9E"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0D1D76" w14:paraId="77D7D6B2" w14:textId="77777777" w:rsidTr="00BF48FE">
        <w:trPr>
          <w:trHeight w:val="412"/>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0DAD9355" w14:textId="5CDC3BCE" w:rsidR="009E15D7" w:rsidRPr="009E15D7" w:rsidRDefault="00B46AD2" w:rsidP="009E15D7">
            <w:pPr>
              <w:pBdr>
                <w:top w:val="nil"/>
                <w:left w:val="nil"/>
                <w:bottom w:val="nil"/>
                <w:right w:val="nil"/>
                <w:between w:val="nil"/>
              </w:pBdr>
              <w:spacing w:after="0" w:line="240" w:lineRule="auto"/>
              <w:ind w:left="148"/>
              <w:rPr>
                <w:rFonts w:ascii="Calibri" w:eastAsia="Calibri" w:hAnsi="Calibri" w:cs="Calibri"/>
                <w:lang w:val="ro-RO"/>
              </w:rPr>
            </w:pPr>
            <w:r w:rsidRPr="00795C87">
              <w:rPr>
                <w:rFonts w:ascii="Calibri" w:eastAsia="Calibri" w:hAnsi="Calibri" w:cs="Calibri"/>
                <w:b/>
                <w:bCs/>
                <w:lang w:val="ro-RO"/>
              </w:rPr>
              <w:t>Obs:</w:t>
            </w:r>
            <w:r w:rsidRPr="009E15D7">
              <w:rPr>
                <w:rFonts w:ascii="Calibri" w:eastAsia="Calibri" w:hAnsi="Calibri" w:cs="Calibri"/>
                <w:b/>
                <w:bCs/>
                <w:lang w:val="ro-RO"/>
              </w:rPr>
              <w:t xml:space="preserve"> </w:t>
            </w:r>
            <w:r w:rsidRPr="009E15D7">
              <w:rPr>
                <w:rFonts w:ascii="Calibri" w:eastAsia="Calibri" w:hAnsi="Calibri" w:cs="Calibri"/>
                <w:lang w:val="ro-RO"/>
              </w:rPr>
              <w:t>Punctarea se va realiza, în special, în baza informațiilor menționate în</w:t>
            </w:r>
            <w:r w:rsidR="009E15D7" w:rsidRPr="009E15D7">
              <w:rPr>
                <w:rFonts w:ascii="Calibri" w:eastAsia="Calibri" w:hAnsi="Calibri" w:cs="Calibri"/>
                <w:lang w:val="ro-RO"/>
              </w:rPr>
              <w:t xml:space="preserve"> cererea de finanțare și în Planul de operaționalizare</w:t>
            </w:r>
            <w:r w:rsidR="009E15D7">
              <w:rPr>
                <w:rFonts w:ascii="Calibri" w:eastAsia="Calibri" w:hAnsi="Calibri" w:cs="Calibri"/>
                <w:lang w:val="ro-RO"/>
              </w:rPr>
              <w:t xml:space="preserve"> </w:t>
            </w:r>
            <w:proofErr w:type="spellStart"/>
            <w:r w:rsidR="009E15D7" w:rsidRPr="004B06E5">
              <w:rPr>
                <w:rFonts w:cs="Arial"/>
              </w:rPr>
              <w:t>și</w:t>
            </w:r>
            <w:proofErr w:type="spellEnd"/>
            <w:r w:rsidR="009E15D7" w:rsidRPr="004B06E5">
              <w:rPr>
                <w:rFonts w:cs="Arial"/>
              </w:rPr>
              <w:t xml:space="preserve">, </w:t>
            </w:r>
            <w:proofErr w:type="spellStart"/>
            <w:r w:rsidR="009E15D7" w:rsidRPr="004B06E5">
              <w:rPr>
                <w:rFonts w:cs="Arial"/>
              </w:rPr>
              <w:t>dacă</w:t>
            </w:r>
            <w:proofErr w:type="spellEnd"/>
            <w:r w:rsidR="009E15D7" w:rsidRPr="004B06E5">
              <w:rPr>
                <w:rFonts w:cs="Arial"/>
              </w:rPr>
              <w:t xml:space="preserve"> </w:t>
            </w:r>
            <w:proofErr w:type="spellStart"/>
            <w:r w:rsidR="009E15D7" w:rsidRPr="004B06E5">
              <w:rPr>
                <w:rFonts w:cs="Arial"/>
              </w:rPr>
              <w:t>este</w:t>
            </w:r>
            <w:proofErr w:type="spellEnd"/>
            <w:r w:rsidR="009E15D7" w:rsidRPr="004B06E5">
              <w:rPr>
                <w:rFonts w:cs="Arial"/>
              </w:rPr>
              <w:t xml:space="preserve"> </w:t>
            </w:r>
            <w:proofErr w:type="spellStart"/>
            <w:r w:rsidR="009E15D7" w:rsidRPr="004B06E5">
              <w:rPr>
                <w:rFonts w:cs="Arial"/>
              </w:rPr>
              <w:t>cazul</w:t>
            </w:r>
            <w:proofErr w:type="spellEnd"/>
            <w:r w:rsidR="009E15D7" w:rsidRPr="004B06E5">
              <w:rPr>
                <w:rFonts w:cs="Arial"/>
              </w:rPr>
              <w:t xml:space="preserve">, </w:t>
            </w:r>
            <w:proofErr w:type="spellStart"/>
            <w:r w:rsidR="009E15D7" w:rsidRPr="004B06E5">
              <w:rPr>
                <w:rFonts w:cs="Arial"/>
              </w:rPr>
              <w:t>în</w:t>
            </w:r>
            <w:proofErr w:type="spellEnd"/>
            <w:r w:rsidR="009E15D7" w:rsidRPr="004B06E5">
              <w:rPr>
                <w:rFonts w:cs="Arial"/>
              </w:rPr>
              <w:t xml:space="preserve"> </w:t>
            </w:r>
            <w:proofErr w:type="spellStart"/>
            <w:r w:rsidR="009E15D7" w:rsidRPr="004B06E5">
              <w:rPr>
                <w:rFonts w:cs="Arial"/>
              </w:rPr>
              <w:t>cadrul</w:t>
            </w:r>
            <w:proofErr w:type="spellEnd"/>
            <w:r w:rsidR="009E15D7" w:rsidRPr="004B06E5">
              <w:rPr>
                <w:rFonts w:cs="Arial"/>
              </w:rPr>
              <w:t xml:space="preserve"> </w:t>
            </w:r>
            <w:proofErr w:type="spellStart"/>
            <w:r w:rsidR="009E15D7" w:rsidRPr="004B06E5">
              <w:rPr>
                <w:rFonts w:cs="Arial"/>
              </w:rPr>
              <w:t>documentelor</w:t>
            </w:r>
            <w:proofErr w:type="spellEnd"/>
            <w:r w:rsidR="009E15D7" w:rsidRPr="004B06E5">
              <w:rPr>
                <w:rFonts w:cs="Arial"/>
              </w:rPr>
              <w:t xml:space="preserve"> </w:t>
            </w:r>
            <w:proofErr w:type="spellStart"/>
            <w:r w:rsidR="009E15D7" w:rsidRPr="004B06E5">
              <w:rPr>
                <w:rFonts w:cs="Arial"/>
              </w:rPr>
              <w:t>anexate</w:t>
            </w:r>
            <w:proofErr w:type="spellEnd"/>
            <w:r w:rsidR="009E15D7" w:rsidRPr="004B06E5">
              <w:rPr>
                <w:rFonts w:cs="Arial"/>
              </w:rPr>
              <w:t xml:space="preserve"> la </w:t>
            </w:r>
            <w:proofErr w:type="spellStart"/>
            <w:r w:rsidR="009E15D7">
              <w:rPr>
                <w:rFonts w:cs="Arial"/>
              </w:rPr>
              <w:t>cererea</w:t>
            </w:r>
            <w:proofErr w:type="spellEnd"/>
            <w:r w:rsidR="009E15D7">
              <w:rPr>
                <w:rFonts w:cs="Arial"/>
              </w:rPr>
              <w:t xml:space="preserve"> de finanţare.</w:t>
            </w:r>
          </w:p>
          <w:p w14:paraId="6C46EBFA" w14:textId="7442566C" w:rsidR="00B46AD2" w:rsidRPr="009E15D7" w:rsidRDefault="00B46AD2" w:rsidP="009E15D7">
            <w:pPr>
              <w:pBdr>
                <w:top w:val="nil"/>
                <w:left w:val="nil"/>
                <w:bottom w:val="nil"/>
                <w:right w:val="nil"/>
                <w:between w:val="nil"/>
              </w:pBd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tuturor opțiunilor/ipotezelor îndeplinite de proiect și a punctajului aferent acestora. Nu se acorda punctaje intermediare</w:t>
            </w:r>
          </w:p>
        </w:tc>
      </w:tr>
      <w:tr w:rsidR="00B46AD2" w:rsidRPr="00795C87" w14:paraId="3A9BDC0C" w14:textId="77777777" w:rsidTr="00952FB1">
        <w:trPr>
          <w:trHeight w:val="82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9F8B7C" w14:textId="77777777" w:rsidR="00B46AD2" w:rsidRPr="00795C87" w:rsidRDefault="00B46AD2" w:rsidP="00B46AD2">
            <w:p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2.7. Ponderea costurilor eligibile aferente investițiilor necesare implementării activității de CDI raportată la valoarea totală eligibilă a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4B6D8AF" w14:textId="77777777" w:rsidR="00B46AD2" w:rsidRPr="00795C87" w:rsidRDefault="00B46AD2" w:rsidP="00B46AD2">
            <w:pPr>
              <w:spacing w:after="0" w:line="240" w:lineRule="auto"/>
              <w:jc w:val="center"/>
              <w:rPr>
                <w:rFonts w:ascii="Calibri" w:eastAsia="Calibri" w:hAnsi="Calibri" w:cs="Calibri"/>
                <w:b/>
                <w:lang w:val="ro-RO"/>
              </w:rPr>
            </w:pPr>
            <w:r w:rsidRPr="00795C87">
              <w:rPr>
                <w:rFonts w:ascii="Calibri" w:eastAsia="Calibri" w:hAnsi="Calibri" w:cs="Calibri"/>
                <w:b/>
                <w:lang w:val="ro-RO"/>
              </w:rPr>
              <w:t>5</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15A373BD" w14:textId="77777777" w:rsidR="00B46AD2" w:rsidRPr="00795C87" w:rsidRDefault="00B46AD2" w:rsidP="00B46AD2">
            <w:pPr>
              <w:spacing w:after="0" w:line="240" w:lineRule="auto"/>
              <w:jc w:val="center"/>
              <w:rPr>
                <w:rFonts w:ascii="Calibri" w:eastAsia="Calibri" w:hAnsi="Calibri" w:cs="Calibri"/>
                <w:lang w:val="ro-RO"/>
              </w:rPr>
            </w:pPr>
          </w:p>
        </w:tc>
      </w:tr>
      <w:tr w:rsidR="00B46AD2" w:rsidRPr="00795C87" w14:paraId="4DF747B4" w14:textId="77777777" w:rsidTr="00952FB1">
        <w:trPr>
          <w:trHeight w:val="3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558FA8"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color w:val="000000"/>
                <w:lang w:val="ro-RO"/>
              </w:rPr>
              <w:tab/>
              <w:t>&lt; 30%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74C498"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7BA6EDA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4416919C" w14:textId="77777777" w:rsidTr="00952FB1">
        <w:trPr>
          <w:trHeight w:val="26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8694F1"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Montserrat" w:eastAsia="Montserrat" w:hAnsi="Montserrat" w:cs="Montserrat"/>
                <w:lang w:val="ro-RO"/>
              </w:rPr>
              <w:t xml:space="preserve">≥ </w:t>
            </w:r>
            <w:r w:rsidRPr="00795C87">
              <w:rPr>
                <w:rFonts w:ascii="Calibri" w:eastAsia="Calibri" w:hAnsi="Calibri" w:cs="Calibri"/>
                <w:color w:val="000000"/>
                <w:lang w:val="ro-RO"/>
              </w:rPr>
              <w:t xml:space="preserve">30% </w:t>
            </w:r>
            <w:r w:rsidRPr="00795C87">
              <w:rPr>
                <w:rFonts w:ascii="Montserrat" w:eastAsia="Montserrat" w:hAnsi="Montserrat" w:cs="Montserrat"/>
                <w:lang w:val="ro-RO"/>
              </w:rPr>
              <w:t>≤</w:t>
            </w:r>
            <w:r w:rsidRPr="00795C87">
              <w:rPr>
                <w:rFonts w:ascii="Calibri" w:eastAsia="Calibri" w:hAnsi="Calibri" w:cs="Calibri"/>
                <w:color w:val="000000"/>
                <w:lang w:val="ro-RO"/>
              </w:rPr>
              <w:t xml:space="preserve"> 40%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0C9F25"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1F420DC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6EB79AC7" w14:textId="77777777" w:rsidTr="00952FB1">
        <w:trPr>
          <w:trHeight w:val="20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DCE81D"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b/>
                <w:color w:val="000000"/>
                <w:lang w:val="ro-RO"/>
              </w:rPr>
              <w:t>c.</w:t>
            </w:r>
            <w:r w:rsidRPr="00795C87">
              <w:rPr>
                <w:rFonts w:ascii="Calibri" w:eastAsia="Calibri" w:hAnsi="Calibri" w:cs="Calibri"/>
                <w:color w:val="000000"/>
                <w:lang w:val="ro-RO"/>
              </w:rPr>
              <w:tab/>
              <w:t>&gt; 40%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C15D3B"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062258DC"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605C895C" w14:textId="77777777" w:rsidTr="00BF48FE">
        <w:trPr>
          <w:trHeight w:val="202"/>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246B73F9" w14:textId="77777777" w:rsidR="009E15D7" w:rsidRPr="009E15D7" w:rsidRDefault="00B46AD2" w:rsidP="009E15D7">
            <w:pPr>
              <w:spacing w:after="0" w:line="240" w:lineRule="auto"/>
              <w:ind w:left="148"/>
              <w:rPr>
                <w:rFonts w:ascii="Calibri" w:eastAsia="Calibri" w:hAnsi="Calibri" w:cs="Calibri"/>
                <w:lang w:val="ro-RO"/>
              </w:rPr>
            </w:pPr>
            <w:r w:rsidRPr="00795C87">
              <w:rPr>
                <w:rFonts w:ascii="Calibri" w:eastAsia="Calibri" w:hAnsi="Calibri" w:cs="Calibri"/>
                <w:b/>
                <w:bCs/>
                <w:lang w:val="ro-RO"/>
              </w:rPr>
              <w:lastRenderedPageBreak/>
              <w:t>Obs</w:t>
            </w:r>
            <w:r w:rsidRPr="009E15D7">
              <w:rPr>
                <w:rFonts w:ascii="Calibri" w:eastAsia="Calibri" w:hAnsi="Calibri" w:cs="Calibri"/>
                <w:lang w:val="ro-RO"/>
              </w:rPr>
              <w:t xml:space="preserve">: </w:t>
            </w:r>
            <w:r w:rsidR="009E15D7" w:rsidRPr="009E15D7">
              <w:rPr>
                <w:rFonts w:ascii="Calibri" w:eastAsia="Calibri" w:hAnsi="Calibri" w:cs="Calibri"/>
                <w:lang w:val="ro-RO"/>
              </w:rPr>
              <w:t xml:space="preserve">Punctarea se va realiza, în special, în baza informațiilor menționate în cererea de finanțare și în </w:t>
            </w:r>
            <w:r w:rsidRPr="009E15D7">
              <w:rPr>
                <w:rFonts w:ascii="Calibri" w:eastAsia="Calibri" w:hAnsi="Calibri" w:cs="Calibri"/>
                <w:lang w:val="ro-RO"/>
              </w:rPr>
              <w:t>Anexa 15 - Lista lucrări, echipamente, dotări și servicii, cu încadrarea acestora în secțiunea de cheltuieli eligibile /neeligibile</w:t>
            </w:r>
            <w:r w:rsidR="009E15D7" w:rsidRPr="009E15D7">
              <w:rPr>
                <w:rFonts w:ascii="Calibri" w:eastAsia="Calibri" w:hAnsi="Calibri" w:cs="Calibri"/>
                <w:lang w:val="ro-RO"/>
              </w:rPr>
              <w:t>.</w:t>
            </w:r>
          </w:p>
          <w:p w14:paraId="4E8506A3" w14:textId="4956DD0F" w:rsidR="00B46AD2" w:rsidRPr="009E15D7" w:rsidRDefault="00B46AD2" w:rsidP="009E15D7">
            <w:pP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unei singure opțiuni/ipoteze și a punctajului aferent acesteia. Nu se acorda punctaje intermediare</w:t>
            </w:r>
          </w:p>
        </w:tc>
      </w:tr>
      <w:tr w:rsidR="00B46AD2" w:rsidRPr="006C5198" w14:paraId="2C0D6479" w14:textId="77777777" w:rsidTr="006C5198">
        <w:trPr>
          <w:trHeight w:val="12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14:paraId="14B9C09A" w14:textId="77777777" w:rsidR="00B46AD2" w:rsidRPr="00795C87" w:rsidRDefault="00B46AD2" w:rsidP="00B46AD2">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795C87">
              <w:rPr>
                <w:rFonts w:ascii="Calibri" w:eastAsia="Calibri" w:hAnsi="Calibri" w:cs="Calibri"/>
                <w:b/>
                <w:color w:val="000000"/>
                <w:lang w:val="ro-RO"/>
              </w:rPr>
              <w:t>Bugetul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14:paraId="351E949C" w14:textId="77777777" w:rsidR="00B46AD2" w:rsidRPr="006C5198" w:rsidRDefault="00B46AD2" w:rsidP="00B46AD2">
            <w:pPr>
              <w:spacing w:after="0" w:line="240" w:lineRule="auto"/>
              <w:jc w:val="center"/>
              <w:rPr>
                <w:rFonts w:ascii="Calibri" w:eastAsia="Calibri" w:hAnsi="Calibri" w:cs="Calibri"/>
                <w:b/>
                <w:color w:val="000000"/>
                <w:lang w:val="ro-RO"/>
              </w:rPr>
            </w:pPr>
            <w:r w:rsidRPr="006C5198">
              <w:rPr>
                <w:rFonts w:ascii="Calibri" w:eastAsia="Calibri" w:hAnsi="Calibri" w:cs="Calibri"/>
                <w:b/>
                <w:color w:val="000000"/>
                <w:lang w:val="ro-RO"/>
              </w:rPr>
              <w:t>10</w:t>
            </w:r>
          </w:p>
          <w:p w14:paraId="7137F524" w14:textId="77777777" w:rsidR="00B46AD2" w:rsidRPr="006C5198" w:rsidRDefault="00B46AD2" w:rsidP="00B46AD2">
            <w:pPr>
              <w:spacing w:after="0" w:line="240" w:lineRule="auto"/>
              <w:jc w:val="center"/>
              <w:rPr>
                <w:rFonts w:ascii="Calibri" w:eastAsia="Calibri" w:hAnsi="Calibri" w:cs="Calibri"/>
                <w:b/>
                <w:color w:val="000000"/>
                <w:lang w:val="ro-RO"/>
              </w:rPr>
            </w:pPr>
          </w:p>
        </w:tc>
        <w:tc>
          <w:tcPr>
            <w:tcW w:w="1009" w:type="dxa"/>
            <w:tcBorders>
              <w:top w:val="single" w:sz="4" w:space="0" w:color="00000A"/>
              <w:left w:val="single" w:sz="4" w:space="0" w:color="00000A"/>
              <w:right w:val="single" w:sz="4" w:space="0" w:color="00000A"/>
            </w:tcBorders>
            <w:shd w:val="clear" w:color="auto" w:fill="DEEAF6" w:themeFill="accent1" w:themeFillTint="33"/>
            <w:vAlign w:val="center"/>
          </w:tcPr>
          <w:p w14:paraId="0AC4696E" w14:textId="77777777" w:rsidR="00B46AD2" w:rsidRPr="006C5198" w:rsidRDefault="00B46AD2" w:rsidP="00B46AD2">
            <w:pPr>
              <w:spacing w:after="0" w:line="240" w:lineRule="auto"/>
              <w:jc w:val="center"/>
              <w:rPr>
                <w:rFonts w:ascii="Calibri" w:eastAsia="Calibri" w:hAnsi="Calibri" w:cs="Calibri"/>
                <w:b/>
                <w:color w:val="000000"/>
                <w:lang w:val="ro-RO"/>
              </w:rPr>
            </w:pPr>
          </w:p>
        </w:tc>
      </w:tr>
      <w:tr w:rsidR="00B46AD2" w:rsidRPr="00795C87" w14:paraId="44A3571A" w14:textId="77777777" w:rsidTr="00952FB1">
        <w:trPr>
          <w:trHeight w:val="54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D442B0" w14:textId="77777777" w:rsidR="00B46AD2" w:rsidRPr="00795C87" w:rsidRDefault="00B46AD2" w:rsidP="00B46AD2">
            <w:pPr>
              <w:numPr>
                <w:ilvl w:val="1"/>
                <w:numId w:val="5"/>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 xml:space="preserve">Cheltuielile sunt corect încadrate în categoria celor eligibile, iar pragurile pentru anumite cheltuieli sunt respectate conform Ghidului solicitantului.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0F0D6A"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val="restart"/>
            <w:tcBorders>
              <w:left w:val="single" w:sz="4" w:space="0" w:color="00000A"/>
              <w:right w:val="single" w:sz="4" w:space="0" w:color="00000A"/>
            </w:tcBorders>
            <w:shd w:val="clear" w:color="auto" w:fill="F2F2F2"/>
            <w:vAlign w:val="center"/>
          </w:tcPr>
          <w:p w14:paraId="36826D2E"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2A437799" w14:textId="77777777" w:rsidTr="00952FB1">
        <w:trPr>
          <w:trHeight w:val="4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514EAC" w14:textId="77777777" w:rsidR="00B46AD2" w:rsidRPr="00795C87" w:rsidRDefault="00B46AD2" w:rsidP="00B46AD2">
            <w:pPr>
              <w:pBdr>
                <w:top w:val="nil"/>
                <w:left w:val="nil"/>
                <w:bottom w:val="nil"/>
                <w:right w:val="nil"/>
                <w:between w:val="nil"/>
              </w:pBdr>
              <w:spacing w:after="0" w:line="240" w:lineRule="auto"/>
              <w:ind w:left="502"/>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color w:val="000000"/>
                <w:lang w:val="ro-RO"/>
              </w:rPr>
              <w:tab/>
              <w:t>Cheltuielile nu sunt corect încadrate și pragurile nu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43E83C"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7B31382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5EC7B984" w14:textId="77777777" w:rsidTr="00952FB1">
        <w:trPr>
          <w:trHeight w:val="41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4FFD2C" w14:textId="77777777" w:rsidR="00B46AD2" w:rsidRPr="00795C87" w:rsidRDefault="00B46AD2" w:rsidP="00B46AD2">
            <w:pPr>
              <w:pBdr>
                <w:top w:val="nil"/>
                <w:left w:val="nil"/>
                <w:bottom w:val="nil"/>
                <w:right w:val="nil"/>
                <w:between w:val="nil"/>
              </w:pBdr>
              <w:spacing w:after="0" w:line="240" w:lineRule="auto"/>
              <w:ind w:left="502"/>
              <w:rPr>
                <w:rFonts w:ascii="Calibri" w:eastAsia="Calibri" w:hAnsi="Calibri" w:cs="Calibri"/>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 xml:space="preserve"> Cheltuielile nu sunt corect încadrate sau pragurile nu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B083F6"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left w:val="single" w:sz="4" w:space="0" w:color="00000A"/>
              <w:right w:val="single" w:sz="4" w:space="0" w:color="00000A"/>
            </w:tcBorders>
            <w:shd w:val="clear" w:color="auto" w:fill="F2F2F2"/>
            <w:vAlign w:val="center"/>
          </w:tcPr>
          <w:p w14:paraId="6AC33B5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79F66BA5" w14:textId="77777777" w:rsidTr="00952FB1">
        <w:trPr>
          <w:trHeight w:val="43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24D90B" w14:textId="77777777" w:rsidR="00B46AD2" w:rsidRPr="00795C87" w:rsidRDefault="00B46AD2" w:rsidP="00B46AD2">
            <w:pPr>
              <w:pBdr>
                <w:top w:val="nil"/>
                <w:left w:val="nil"/>
                <w:bottom w:val="nil"/>
                <w:right w:val="nil"/>
                <w:between w:val="nil"/>
              </w:pBdr>
              <w:spacing w:after="0" w:line="240" w:lineRule="auto"/>
              <w:ind w:left="502"/>
              <w:rPr>
                <w:rFonts w:ascii="Calibri" w:eastAsia="Calibri" w:hAnsi="Calibri" w:cs="Calibri"/>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Cheltuielile sunt corect încadrate si pragurile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A7378A"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left w:val="single" w:sz="4" w:space="0" w:color="00000A"/>
              <w:right w:val="single" w:sz="4" w:space="0" w:color="00000A"/>
            </w:tcBorders>
            <w:shd w:val="clear" w:color="auto" w:fill="F2F2F2"/>
            <w:vAlign w:val="center"/>
          </w:tcPr>
          <w:p w14:paraId="310A79FB"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F03F4F" w:rsidRPr="00795C87" w14:paraId="558C6E43" w14:textId="77777777" w:rsidTr="00BF48FE">
        <w:trPr>
          <w:trHeight w:val="432"/>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485F40E4" w14:textId="603E7759" w:rsidR="009E15D7" w:rsidRPr="009E15D7" w:rsidRDefault="00F03F4F" w:rsidP="009E15D7">
            <w:pPr>
              <w:pBdr>
                <w:top w:val="nil"/>
                <w:left w:val="nil"/>
                <w:bottom w:val="nil"/>
                <w:right w:val="nil"/>
                <w:between w:val="nil"/>
              </w:pBdr>
              <w:spacing w:after="0" w:line="240" w:lineRule="auto"/>
              <w:ind w:left="148"/>
              <w:rPr>
                <w:rFonts w:ascii="Calibri" w:eastAsia="Calibri" w:hAnsi="Calibri" w:cs="Calibri"/>
                <w:lang w:val="ro-RO"/>
              </w:rPr>
            </w:pPr>
            <w:r w:rsidRPr="00795C87">
              <w:rPr>
                <w:rFonts w:ascii="Calibri" w:eastAsia="Calibri" w:hAnsi="Calibri" w:cs="Calibri"/>
                <w:b/>
                <w:bCs/>
                <w:lang w:val="ro-RO"/>
              </w:rPr>
              <w:t>Obs:</w:t>
            </w:r>
            <w:r w:rsidRPr="009E15D7">
              <w:rPr>
                <w:rFonts w:ascii="Calibri" w:eastAsia="Calibri" w:hAnsi="Calibri" w:cs="Calibri"/>
                <w:b/>
                <w:bCs/>
                <w:lang w:val="ro-RO"/>
              </w:rPr>
              <w:t xml:space="preserve"> </w:t>
            </w:r>
            <w:r w:rsidRPr="009E15D7">
              <w:rPr>
                <w:rFonts w:ascii="Calibri" w:eastAsia="Calibri" w:hAnsi="Calibri" w:cs="Calibri"/>
                <w:lang w:val="ro-RO"/>
              </w:rPr>
              <w:t>Punctarea se va realiza, în special, în baza informațiilor menționate în</w:t>
            </w:r>
            <w:r w:rsidR="009E15D7" w:rsidRPr="009E15D7">
              <w:rPr>
                <w:rFonts w:ascii="Calibri" w:eastAsia="Calibri" w:hAnsi="Calibri" w:cs="Calibri"/>
                <w:lang w:val="ro-RO"/>
              </w:rPr>
              <w:t xml:space="preserve"> cererea de finanțare și anexele acesteia.</w:t>
            </w:r>
          </w:p>
          <w:p w14:paraId="11E6926F" w14:textId="401FECBC" w:rsidR="00F03F4F" w:rsidRPr="009E15D7" w:rsidRDefault="00F03F4F" w:rsidP="009E15D7">
            <w:pPr>
              <w:pBdr>
                <w:top w:val="nil"/>
                <w:left w:val="nil"/>
                <w:bottom w:val="nil"/>
                <w:right w:val="nil"/>
                <w:between w:val="nil"/>
              </w:pBd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unei singure opțiuni/ipoteze și a punctajului aferent acesteia. Nu se acorda punctaje intermediare</w:t>
            </w:r>
          </w:p>
        </w:tc>
      </w:tr>
      <w:tr w:rsidR="00F03F4F" w:rsidRPr="00795C87" w14:paraId="3779CA1F" w14:textId="77777777" w:rsidTr="00952FB1">
        <w:trPr>
          <w:trHeight w:val="20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8C947F" w14:textId="77777777" w:rsidR="00F03F4F" w:rsidRPr="00795C87" w:rsidRDefault="00F03F4F" w:rsidP="00F03F4F">
            <w:pPr>
              <w:numPr>
                <w:ilvl w:val="1"/>
                <w:numId w:val="5"/>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Costurile investiției sunt fundamentate prin oferte de preț/ cataloage/ website-uri, orice alte surse verificabile (cel puțin 2 surse)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29BA36" w14:textId="77777777" w:rsidR="00F03F4F" w:rsidRPr="00795C87" w:rsidRDefault="00F03F4F" w:rsidP="00F03F4F">
            <w:pPr>
              <w:spacing w:after="0" w:line="240" w:lineRule="auto"/>
              <w:jc w:val="center"/>
              <w:rPr>
                <w:rFonts w:ascii="Calibri" w:eastAsia="Calibri" w:hAnsi="Calibri" w:cs="Calibri"/>
                <w:b/>
                <w:lang w:val="ro-RO"/>
              </w:rPr>
            </w:pPr>
            <w:r w:rsidRPr="00795C87">
              <w:rPr>
                <w:rFonts w:ascii="Calibri" w:eastAsia="Calibri" w:hAnsi="Calibri" w:cs="Calibri"/>
                <w:b/>
                <w:lang w:val="ro-RO"/>
              </w:rPr>
              <w:t xml:space="preserve">maxim </w:t>
            </w:r>
          </w:p>
          <w:p w14:paraId="7CD956A5" w14:textId="77777777" w:rsidR="00F03F4F" w:rsidRPr="00795C87" w:rsidRDefault="00F03F4F" w:rsidP="00F03F4F">
            <w:pPr>
              <w:spacing w:after="0" w:line="240" w:lineRule="auto"/>
              <w:jc w:val="center"/>
              <w:rPr>
                <w:rFonts w:ascii="Calibri" w:eastAsia="Calibri" w:hAnsi="Calibri" w:cs="Calibri"/>
                <w:lang w:val="ro-RO"/>
              </w:rPr>
            </w:pPr>
            <w:r w:rsidRPr="00795C87">
              <w:rPr>
                <w:rFonts w:ascii="Calibri" w:eastAsia="Calibri" w:hAnsi="Calibri" w:cs="Calibri"/>
                <w:b/>
                <w:lang w:val="ro-RO"/>
              </w:rPr>
              <w:t>5</w:t>
            </w:r>
          </w:p>
        </w:tc>
        <w:tc>
          <w:tcPr>
            <w:tcW w:w="1009" w:type="dxa"/>
            <w:tcBorders>
              <w:top w:val="single" w:sz="4" w:space="0" w:color="00000A"/>
              <w:left w:val="single" w:sz="4" w:space="0" w:color="00000A"/>
              <w:right w:val="single" w:sz="4" w:space="0" w:color="00000A"/>
            </w:tcBorders>
            <w:shd w:val="clear" w:color="auto" w:fill="F2F2F2"/>
            <w:vAlign w:val="center"/>
          </w:tcPr>
          <w:p w14:paraId="38DDFE83" w14:textId="77777777" w:rsidR="00F03F4F" w:rsidRPr="00795C87" w:rsidRDefault="00F03F4F" w:rsidP="00F03F4F">
            <w:pPr>
              <w:widowControl w:val="0"/>
              <w:pBdr>
                <w:top w:val="nil"/>
                <w:left w:val="nil"/>
                <w:bottom w:val="nil"/>
                <w:right w:val="nil"/>
                <w:between w:val="nil"/>
              </w:pBdr>
              <w:spacing w:after="0" w:line="240" w:lineRule="auto"/>
              <w:rPr>
                <w:rFonts w:ascii="Calibri" w:eastAsia="Calibri" w:hAnsi="Calibri" w:cs="Calibri"/>
                <w:lang w:val="ro-RO"/>
              </w:rPr>
            </w:pPr>
          </w:p>
        </w:tc>
      </w:tr>
      <w:tr w:rsidR="00F03F4F" w:rsidRPr="00795C87" w14:paraId="4E67FEBE" w14:textId="77777777" w:rsidTr="00BF48FE">
        <w:trPr>
          <w:trHeight w:val="206"/>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77F3A6AD" w14:textId="0CBCF605" w:rsidR="00795C87" w:rsidRDefault="00795C87" w:rsidP="009E15D7">
            <w:pPr>
              <w:spacing w:after="0" w:line="240" w:lineRule="auto"/>
              <w:ind w:left="148"/>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anexele acesteia</w:t>
            </w:r>
            <w:r w:rsidR="009E15D7">
              <w:rPr>
                <w:rFonts w:ascii="Calibri" w:eastAsia="Calibri" w:hAnsi="Calibri" w:cs="Calibri"/>
                <w:lang w:val="ro-RO"/>
              </w:rPr>
              <w:t xml:space="preserve">, </w:t>
            </w:r>
            <w:r w:rsidR="009E15D7">
              <w:rPr>
                <w:rFonts w:ascii="Calibri" w:hAnsi="Calibri" w:cs="Calibri"/>
                <w:lang w:val="ro-RO"/>
              </w:rPr>
              <w:t xml:space="preserve">și </w:t>
            </w:r>
            <w:r w:rsidR="009E15D7" w:rsidRPr="009E15D7">
              <w:rPr>
                <w:rFonts w:ascii="Calibri" w:eastAsia="Calibri" w:hAnsi="Calibri" w:cs="Calibri"/>
                <w:lang w:val="ro-RO"/>
              </w:rPr>
              <w:t xml:space="preserve">în </w:t>
            </w:r>
            <w:r w:rsidR="009E15D7">
              <w:rPr>
                <w:rFonts w:ascii="Calibri" w:hAnsi="Calibri" w:cs="Calibri"/>
                <w:lang w:val="ro-RO"/>
              </w:rPr>
              <w:t>documentele</w:t>
            </w:r>
            <w:r w:rsidRPr="00795C87">
              <w:rPr>
                <w:rFonts w:ascii="Calibri" w:hAnsi="Calibri" w:cs="Calibri"/>
                <w:lang w:val="ro-RO"/>
              </w:rPr>
              <w:t xml:space="preserve"> justificative care au stat la baza stabilirii costurilor pentru acele costuri la care nu există praguri de cost</w:t>
            </w:r>
            <w:r w:rsidR="00CD23F3">
              <w:rPr>
                <w:rFonts w:ascii="Calibri" w:hAnsi="Calibri" w:cs="Calibri"/>
                <w:lang w:val="ro-RO"/>
              </w:rPr>
              <w:t>.</w:t>
            </w:r>
          </w:p>
          <w:p w14:paraId="7C3B6291" w14:textId="0E06CE51" w:rsidR="00CD23F3" w:rsidRPr="005D4B35" w:rsidRDefault="00CD23F3" w:rsidP="009E15D7">
            <w:pPr>
              <w:spacing w:after="0" w:line="240" w:lineRule="auto"/>
              <w:ind w:left="148"/>
              <w:rPr>
                <w:rFonts w:ascii="Calibri" w:hAnsi="Calibri" w:cs="Calibri"/>
                <w:b/>
                <w:bCs/>
                <w:lang w:val="ro-RO"/>
              </w:rPr>
            </w:pPr>
            <w:r w:rsidRPr="005D4B35">
              <w:rPr>
                <w:rFonts w:ascii="Calibri" w:hAnsi="Calibri" w:cs="Calibri"/>
                <w:b/>
                <w:bCs/>
                <w:lang w:val="ro-RO"/>
              </w:rPr>
              <w:t>Ofertele de preț, din surse verificabile și obiective, vor fi raportate la valoarea totală a costurilor prevăzute pentru dotări (active corporale și necorporale) și servicii.</w:t>
            </w:r>
          </w:p>
          <w:p w14:paraId="5D501822" w14:textId="77777777" w:rsidR="00CD23F3" w:rsidRPr="00CD23F3" w:rsidRDefault="00CD23F3" w:rsidP="00CD23F3">
            <w:pPr>
              <w:spacing w:after="0" w:line="240" w:lineRule="auto"/>
              <w:rPr>
                <w:rFonts w:ascii="Calibri" w:hAnsi="Calibri" w:cs="Calibri"/>
                <w:lang w:val="ro-RO"/>
              </w:rPr>
            </w:pPr>
          </w:p>
          <w:p w14:paraId="21C78A34" w14:textId="3ABEFB8F"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b/>
                <w:bCs/>
                <w:lang w:val="ro-RO"/>
              </w:rPr>
            </w:pPr>
            <w:r w:rsidRPr="00795C87">
              <w:rPr>
                <w:rFonts w:ascii="Calibri" w:hAnsi="Calibri" w:cs="Calibri"/>
                <w:b/>
                <w:lang w:val="ro-RO"/>
              </w:rPr>
              <w:t>Notă</w:t>
            </w:r>
            <w:r w:rsidRPr="00795C87">
              <w:rPr>
                <w:rFonts w:ascii="Calibri" w:hAnsi="Calibri" w:cs="Calibri"/>
                <w:lang w:val="ro-RO"/>
              </w:rPr>
              <w:t>:</w:t>
            </w:r>
          </w:p>
          <w:p w14:paraId="3F83CF7A" w14:textId="77777777"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b/>
                <w:lang w:val="ro-RO"/>
              </w:rPr>
            </w:pPr>
            <w:r w:rsidRPr="00795C87">
              <w:rPr>
                <w:rFonts w:ascii="Calibri" w:hAnsi="Calibri" w:cs="Calibri"/>
                <w:b/>
                <w:lang w:val="ro-RO"/>
              </w:rPr>
              <w:t>Se vor acorda punctaje intermediare prin aplicarea următoarei formule:</w:t>
            </w:r>
          </w:p>
          <w:p w14:paraId="3EBB5A8E" w14:textId="615999B6"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lang w:val="ro-RO"/>
              </w:rPr>
            </w:pPr>
            <w:r w:rsidRPr="00795C87">
              <w:rPr>
                <w:rFonts w:ascii="Calibri" w:hAnsi="Calibri" w:cs="Calibri"/>
                <w:lang w:val="ro-RO"/>
              </w:rPr>
              <w:t xml:space="preserve">Suma ofertelor conforme =  ∑ de la 1 la </w:t>
            </w:r>
            <w:r w:rsidRPr="00795C87">
              <w:rPr>
                <w:rFonts w:ascii="Calibri" w:hAnsi="Calibri" w:cs="Calibri"/>
                <w:i/>
                <w:iCs/>
                <w:lang w:val="ro-RO"/>
              </w:rPr>
              <w:t>n</w:t>
            </w:r>
            <w:r w:rsidRPr="00795C87">
              <w:rPr>
                <w:rFonts w:ascii="Calibri" w:hAnsi="Calibri" w:cs="Calibri"/>
                <w:lang w:val="ro-RO"/>
              </w:rPr>
              <w:t xml:space="preserve"> din nr. de oferte (maxim 2) </w:t>
            </w:r>
            <w:r w:rsidRPr="00795C87">
              <w:rPr>
                <w:rFonts w:ascii="Calibri" w:hAnsi="Calibri" w:cs="Calibri"/>
                <w:i/>
                <w:iCs/>
                <w:lang w:val="ro-RO"/>
              </w:rPr>
              <w:t>x</w:t>
            </w:r>
            <w:r w:rsidRPr="00795C87">
              <w:rPr>
                <w:rFonts w:ascii="Calibri" w:hAnsi="Calibri" w:cs="Calibri"/>
                <w:lang w:val="ro-RO"/>
              </w:rPr>
              <w:t xml:space="preserve"> valoarea echipamentului</w:t>
            </w:r>
            <w:r w:rsidR="001D5A13">
              <w:rPr>
                <w:rFonts w:ascii="Calibri" w:hAnsi="Calibri" w:cs="Calibri"/>
                <w:lang w:val="ro-RO"/>
              </w:rPr>
              <w:t>/serviciului</w:t>
            </w:r>
            <w:r w:rsidRPr="00795C87">
              <w:rPr>
                <w:rFonts w:ascii="Calibri" w:hAnsi="Calibri" w:cs="Calibri"/>
                <w:lang w:val="ro-RO"/>
              </w:rPr>
              <w:t xml:space="preserve"> din buget</w:t>
            </w:r>
          </w:p>
          <w:p w14:paraId="7587A3B8" w14:textId="38D5B21E" w:rsidR="00795C87" w:rsidRPr="00795C87" w:rsidRDefault="00795C87" w:rsidP="009E15D7">
            <w:pPr>
              <w:widowControl w:val="0"/>
              <w:pBdr>
                <w:top w:val="nil"/>
                <w:left w:val="nil"/>
                <w:bottom w:val="nil"/>
                <w:right w:val="nil"/>
                <w:between w:val="nil"/>
              </w:pBdr>
              <w:spacing w:after="0" w:line="240" w:lineRule="auto"/>
              <w:ind w:firstLine="172"/>
              <w:rPr>
                <w:rFonts w:ascii="Calibri" w:eastAsiaTheme="minorEastAsia" w:hAnsi="Calibri" w:cs="Calibri"/>
                <w:lang w:val="ro-RO"/>
              </w:rPr>
            </w:pPr>
            <m:oMathPara>
              <m:oMath>
                <m:r>
                  <w:rPr>
                    <w:rFonts w:ascii="Cambria Math" w:hAnsi="Cambria Math" w:cs="Cambria Math"/>
                    <w:lang w:val="ro-RO"/>
                  </w:rPr>
                  <m:t>Punctajul obtinut</m:t>
                </m:r>
                <m:r>
                  <m:rPr>
                    <m:sty m:val="p"/>
                  </m:rPr>
                  <w:rPr>
                    <w:rFonts w:ascii="Cambria Math" w:hAnsi="Cambria Math" w:cs="Cambria Math"/>
                    <w:lang w:val="ro-RO"/>
                  </w:rPr>
                  <m:t>=2,5 x</m:t>
                </m:r>
                <m:f>
                  <m:fPr>
                    <m:ctrlPr>
                      <w:rPr>
                        <w:rFonts w:ascii="Cambria Math" w:hAnsi="Cambria Math" w:cs="Calibri"/>
                        <w:lang w:val="ro-RO"/>
                      </w:rPr>
                    </m:ctrlPr>
                  </m:fPr>
                  <m:num>
                    <m:r>
                      <m:rPr>
                        <m:sty m:val="p"/>
                      </m:rPr>
                      <w:rPr>
                        <w:rFonts w:ascii="Cambria Math" w:hAnsi="Cambria Math" w:cs="Cambria Math"/>
                        <w:lang w:val="ro-RO"/>
                      </w:rPr>
                      <m:t>Suma ofertelor conforme</m:t>
                    </m:r>
                  </m:num>
                  <m:den>
                    <m:r>
                      <m:rPr>
                        <m:sty m:val="p"/>
                      </m:rPr>
                      <w:rPr>
                        <w:rFonts w:ascii="Cambria Math" w:hAnsi="Cambria Math" w:cs="Cambria Math"/>
                        <w:lang w:val="ro-RO"/>
                      </w:rPr>
                      <m:t>Valoarea totală pentru dotări și servicii</m:t>
                    </m:r>
                  </m:den>
                </m:f>
              </m:oMath>
            </m:oMathPara>
          </w:p>
          <w:p w14:paraId="5D16CA9E" w14:textId="5C12C9FF"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lang w:val="ro-RO"/>
              </w:rPr>
            </w:pPr>
            <w:r w:rsidRPr="00795C87">
              <w:rPr>
                <w:rFonts w:ascii="Calibri" w:hAnsi="Calibri" w:cs="Calibri"/>
                <w:lang w:val="ro-RO"/>
              </w:rPr>
              <w:t>Un punctaj peste 0,5 se rotunjește în plus, sub 0,5 se rotunjește în minus.</w:t>
            </w:r>
          </w:p>
        </w:tc>
      </w:tr>
      <w:tr w:rsidR="00F03F4F" w:rsidRPr="00795C87" w14:paraId="37359D8F" w14:textId="77777777" w:rsidTr="00BF48FE">
        <w:trPr>
          <w:trHeight w:val="594"/>
          <w:jc w:val="center"/>
        </w:trPr>
        <w:tc>
          <w:tcPr>
            <w:tcW w:w="8926" w:type="dxa"/>
            <w:gridSpan w:val="2"/>
            <w:tcBorders>
              <w:top w:val="single" w:sz="4" w:space="0" w:color="00000A"/>
              <w:left w:val="single" w:sz="4" w:space="0" w:color="00000A"/>
              <w:bottom w:val="single" w:sz="4" w:space="0" w:color="00000A"/>
              <w:right w:val="single" w:sz="4" w:space="0" w:color="00000A"/>
            </w:tcBorders>
            <w:shd w:val="clear" w:color="auto" w:fill="D9E2F3"/>
            <w:vAlign w:val="center"/>
          </w:tcPr>
          <w:p w14:paraId="50102AB1" w14:textId="2239B136" w:rsidR="00F03F4F" w:rsidRPr="00795C87" w:rsidRDefault="00F03F4F" w:rsidP="00F03F4F">
            <w:pPr>
              <w:spacing w:after="0" w:line="240" w:lineRule="auto"/>
              <w:jc w:val="right"/>
              <w:rPr>
                <w:rFonts w:ascii="Calibri" w:eastAsia="Calibri" w:hAnsi="Calibri" w:cs="Calibri"/>
                <w:b/>
                <w:bCs/>
                <w:lang w:val="ro-RO"/>
              </w:rPr>
            </w:pPr>
            <w:r w:rsidRPr="00795C87">
              <w:rPr>
                <w:rFonts w:ascii="Calibri" w:eastAsia="Calibri" w:hAnsi="Calibri" w:cs="Calibri"/>
                <w:b/>
                <w:bCs/>
                <w:lang w:val="ro-RO"/>
              </w:rPr>
              <w:t>PUNCTAJ FINAL</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564BDBA1" w14:textId="12F4AFFD" w:rsidR="00F03F4F" w:rsidRPr="00795C87" w:rsidRDefault="00F03F4F" w:rsidP="00F03F4F">
            <w:pPr>
              <w:spacing w:after="0" w:line="240" w:lineRule="auto"/>
              <w:jc w:val="center"/>
              <w:rPr>
                <w:rFonts w:ascii="Calibri" w:eastAsia="Calibri" w:hAnsi="Calibri" w:cs="Calibri"/>
                <w:lang w:val="ro-RO"/>
              </w:rPr>
            </w:pPr>
          </w:p>
        </w:tc>
      </w:tr>
    </w:tbl>
    <w:p w14:paraId="1EEA4A46" w14:textId="77777777" w:rsidR="00952FB1" w:rsidRPr="00795C87" w:rsidRDefault="00952FB1" w:rsidP="00952FB1">
      <w:pPr>
        <w:jc w:val="both"/>
        <w:rPr>
          <w:rFonts w:ascii="Calibri" w:eastAsia="Calibri" w:hAnsi="Calibri" w:cs="Calibri"/>
          <w:b/>
          <w:lang w:val="ro-RO"/>
        </w:rPr>
      </w:pPr>
      <w:r w:rsidRPr="00795C87">
        <w:rPr>
          <w:rFonts w:ascii="Calibri" w:eastAsia="Calibri" w:hAnsi="Calibri" w:cs="Calibri"/>
          <w:b/>
          <w:lang w:val="ro-RO"/>
        </w:rPr>
        <w:t>Observații:</w:t>
      </w:r>
    </w:p>
    <w:p w14:paraId="1D30124F"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În cadrul acestui apel de proiecte, pragul minim de la care se consideră că un proiect îndeplinește condițiile minime necesare pentru a fi finanțat din fonduri externe nerambursabile este de </w:t>
      </w:r>
      <w:r w:rsidRPr="00795C87">
        <w:rPr>
          <w:rFonts w:ascii="Calibri" w:eastAsia="Calibri" w:hAnsi="Calibri" w:cs="Calibri"/>
          <w:b/>
          <w:color w:val="000000"/>
          <w:lang w:val="ro-RO"/>
        </w:rPr>
        <w:t>70 de puncte</w:t>
      </w:r>
      <w:r w:rsidRPr="00795C87">
        <w:rPr>
          <w:rFonts w:ascii="Calibri" w:eastAsia="Calibri" w:hAnsi="Calibri" w:cs="Calibri"/>
          <w:color w:val="000000"/>
          <w:lang w:val="ro-RO"/>
        </w:rPr>
        <w:t>.</w:t>
      </w:r>
    </w:p>
    <w:p w14:paraId="583B20FD"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Totodată, se va avea în vedere că </w:t>
      </w:r>
      <w:r w:rsidRPr="00795C87">
        <w:rPr>
          <w:rFonts w:ascii="Calibri" w:eastAsia="Calibri" w:hAnsi="Calibri" w:cs="Calibri"/>
          <w:b/>
          <w:color w:val="000000"/>
          <w:lang w:val="ro-RO"/>
        </w:rPr>
        <w:t>punctarea cu 0 (zero) puncte la oricare dintre criteriile de selecție 2.1, 2.3, atrage respingerea proiectului</w:t>
      </w:r>
      <w:r w:rsidRPr="00795C87">
        <w:rPr>
          <w:rFonts w:ascii="Calibri" w:eastAsia="Calibri" w:hAnsi="Calibri" w:cs="Calibri"/>
          <w:color w:val="000000"/>
          <w:lang w:val="ro-RO"/>
        </w:rPr>
        <w:t xml:space="preserve">, chiar dacă pragul de calitate obținut în urma evaluării tehnice și financiare depășește 70 de puncte. </w:t>
      </w:r>
    </w:p>
    <w:p w14:paraId="6F6D5DE7"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Se va justifica neîndeplinirea anumitor criterii, dacă este cazul.</w:t>
      </w:r>
    </w:p>
    <w:p w14:paraId="51B85882"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Dacă este cazul, se poate solicita prin clarificări, la criteriul 3.1, refacerea bugetului, dar punctarea se va face în baza documentației inițiale.</w:t>
      </w:r>
    </w:p>
    <w:p w14:paraId="28285B27"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Acolo unde este cazul, punctarea fiecărui criteriu se face prin selectarea unei singure opțiuni (ex. a)/b)/c)/etc.) și a punctajului aferent acelei opțiuni.  </w:t>
      </w:r>
    </w:p>
    <w:p w14:paraId="2F3DBE89"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Pentru criteriile </w:t>
      </w:r>
      <w:r w:rsidRPr="00795C87">
        <w:rPr>
          <w:rFonts w:ascii="Calibri" w:eastAsia="Calibri" w:hAnsi="Calibri" w:cs="Calibri"/>
          <w:b/>
          <w:color w:val="000000"/>
          <w:lang w:val="ro-RO"/>
        </w:rPr>
        <w:t>1.1, 1.3, 1.4, 2.3, 2.6</w:t>
      </w:r>
      <w:r w:rsidRPr="00795C87">
        <w:rPr>
          <w:rFonts w:ascii="Calibri" w:eastAsia="Calibri" w:hAnsi="Calibri" w:cs="Calibri"/>
          <w:color w:val="000000"/>
          <w:lang w:val="ro-RO"/>
        </w:rPr>
        <w:t xml:space="preserve"> - se pot selecta mai multe opțiuni, </w:t>
      </w:r>
      <w:r w:rsidRPr="00795C87">
        <w:rPr>
          <w:rFonts w:ascii="Calibri" w:eastAsia="Calibri" w:hAnsi="Calibri" w:cs="Calibri"/>
          <w:b/>
          <w:color w:val="000000"/>
          <w:lang w:val="ro-RO"/>
        </w:rPr>
        <w:t>punctajul final (cumulativ)</w:t>
      </w:r>
      <w:r w:rsidRPr="00795C87">
        <w:rPr>
          <w:rFonts w:ascii="Calibri" w:eastAsia="Calibri" w:hAnsi="Calibri" w:cs="Calibri"/>
          <w:color w:val="000000"/>
          <w:lang w:val="ro-RO"/>
        </w:rPr>
        <w:t xml:space="preserve"> pentru criteriu este reprezentat de suma punctajelor obținute prin bifarea opțiunilor relevante.</w:t>
      </w:r>
    </w:p>
    <w:p w14:paraId="6EC35FAA" w14:textId="63EA8171"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Pentru criteriul </w:t>
      </w:r>
      <w:r w:rsidRPr="00795C87">
        <w:rPr>
          <w:rFonts w:ascii="Calibri" w:eastAsia="Calibri" w:hAnsi="Calibri" w:cs="Calibri"/>
          <w:b/>
          <w:color w:val="000000"/>
          <w:lang w:val="ro-RO"/>
        </w:rPr>
        <w:t>3.2</w:t>
      </w:r>
      <w:r w:rsidRPr="00795C87">
        <w:rPr>
          <w:rFonts w:ascii="Calibri" w:eastAsia="Calibri" w:hAnsi="Calibri" w:cs="Calibri"/>
          <w:color w:val="000000"/>
          <w:lang w:val="ro-RO"/>
        </w:rPr>
        <w:t xml:space="preserve"> se pot acorda punctaje intermediare.</w:t>
      </w:r>
    </w:p>
    <w:p w14:paraId="6B2CE2AA" w14:textId="77777777" w:rsidR="00091831" w:rsidRPr="00795C87" w:rsidRDefault="00091831" w:rsidP="00091831">
      <w:pPr>
        <w:jc w:val="both"/>
        <w:rPr>
          <w:rFonts w:ascii="Montserrat Medium" w:hAnsi="Montserrat Medium"/>
          <w:color w:val="254896"/>
          <w:sz w:val="24"/>
          <w:szCs w:val="24"/>
          <w:lang w:val="ro-RO"/>
        </w:rPr>
      </w:pPr>
    </w:p>
    <w:p w14:paraId="4FD49C92" w14:textId="77777777" w:rsidR="00091831" w:rsidRPr="00795C87" w:rsidRDefault="00091831" w:rsidP="00091831">
      <w:pPr>
        <w:jc w:val="both"/>
        <w:rPr>
          <w:rFonts w:ascii="Montserrat Medium" w:hAnsi="Montserrat Medium"/>
          <w:color w:val="254896"/>
          <w:sz w:val="24"/>
          <w:szCs w:val="24"/>
          <w:lang w:val="ro-RO"/>
        </w:rPr>
      </w:pPr>
    </w:p>
    <w:sectPr w:rsidR="00091831" w:rsidRPr="00795C87"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273A2" w14:textId="77777777" w:rsidR="00207AF2" w:rsidRDefault="00207AF2" w:rsidP="00C2191D">
      <w:pPr>
        <w:spacing w:after="0" w:line="240" w:lineRule="auto"/>
      </w:pPr>
      <w:r>
        <w:separator/>
      </w:r>
    </w:p>
  </w:endnote>
  <w:endnote w:type="continuationSeparator" w:id="0">
    <w:p w14:paraId="22EC4433" w14:textId="77777777" w:rsidR="00207AF2" w:rsidRDefault="00207AF2"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B170E" w14:textId="77777777" w:rsidR="00207AF2" w:rsidRDefault="00207AF2" w:rsidP="00C2191D">
      <w:pPr>
        <w:spacing w:after="0" w:line="240" w:lineRule="auto"/>
      </w:pPr>
      <w:r>
        <w:separator/>
      </w:r>
    </w:p>
  </w:footnote>
  <w:footnote w:type="continuationSeparator" w:id="0">
    <w:p w14:paraId="38429149" w14:textId="77777777" w:rsidR="00207AF2" w:rsidRDefault="00207AF2"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8B5"/>
    <w:multiLevelType w:val="multilevel"/>
    <w:tmpl w:val="6EAE84B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22E445F3"/>
    <w:multiLevelType w:val="multilevel"/>
    <w:tmpl w:val="882CA9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929373B"/>
    <w:multiLevelType w:val="multilevel"/>
    <w:tmpl w:val="3506A268"/>
    <w:lvl w:ilvl="0">
      <w:start w:val="1"/>
      <w:numFmt w:val="lowerLetter"/>
      <w:lvlText w:val="%1."/>
      <w:lvlJc w:val="left"/>
      <w:pPr>
        <w:ind w:left="720" w:hanging="360"/>
      </w:pPr>
      <w:rPr>
        <w:b/>
      </w:rPr>
    </w:lvl>
    <w:lvl w:ilv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0556C0"/>
    <w:multiLevelType w:val="multilevel"/>
    <w:tmpl w:val="8C8C7016"/>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01070AE"/>
    <w:multiLevelType w:val="multilevel"/>
    <w:tmpl w:val="0F56B5B8"/>
    <w:lvl w:ilvl="0">
      <w:start w:val="2"/>
      <w:numFmt w:val="decimal"/>
      <w:lvlText w:val="%1"/>
      <w:lvlJc w:val="left"/>
      <w:pPr>
        <w:ind w:left="360" w:hanging="360"/>
      </w:pPr>
      <w:rPr>
        <w:color w:val="000000"/>
      </w:rPr>
    </w:lvl>
    <w:lvl w:ilvl="1">
      <w:start w:val="1"/>
      <w:numFmt w:val="decimal"/>
      <w:lvlText w:val="%1.%2"/>
      <w:lvlJc w:val="left"/>
      <w:pPr>
        <w:ind w:left="720" w:hanging="360"/>
      </w:pPr>
      <w:rPr>
        <w:color w:val="000000"/>
        <w:sz w:val="20"/>
        <w:szCs w:val="2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160" w:hanging="72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240" w:hanging="108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320" w:hanging="1440"/>
      </w:pPr>
      <w:rPr>
        <w:color w:val="000000"/>
      </w:rPr>
    </w:lvl>
  </w:abstractNum>
  <w:num w:numId="1" w16cid:durableId="649944701">
    <w:abstractNumId w:val="4"/>
  </w:num>
  <w:num w:numId="2" w16cid:durableId="2068143157">
    <w:abstractNumId w:val="1"/>
  </w:num>
  <w:num w:numId="3" w16cid:durableId="1313755759">
    <w:abstractNumId w:val="3"/>
  </w:num>
  <w:num w:numId="4" w16cid:durableId="1782726886">
    <w:abstractNumId w:val="2"/>
  </w:num>
  <w:num w:numId="5" w16cid:durableId="105712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651CB"/>
    <w:rsid w:val="00091831"/>
    <w:rsid w:val="000D1D76"/>
    <w:rsid w:val="000E61D3"/>
    <w:rsid w:val="001079C8"/>
    <w:rsid w:val="00146374"/>
    <w:rsid w:val="00166038"/>
    <w:rsid w:val="001A1E09"/>
    <w:rsid w:val="001D5A13"/>
    <w:rsid w:val="001F25E0"/>
    <w:rsid w:val="00207AF2"/>
    <w:rsid w:val="00251BB9"/>
    <w:rsid w:val="00282EC1"/>
    <w:rsid w:val="002A084C"/>
    <w:rsid w:val="002B5C79"/>
    <w:rsid w:val="002E3692"/>
    <w:rsid w:val="00300871"/>
    <w:rsid w:val="0037012A"/>
    <w:rsid w:val="003B7767"/>
    <w:rsid w:val="003D0031"/>
    <w:rsid w:val="003D1FE2"/>
    <w:rsid w:val="0043337B"/>
    <w:rsid w:val="0049487A"/>
    <w:rsid w:val="005D4B35"/>
    <w:rsid w:val="006057D6"/>
    <w:rsid w:val="00651DC4"/>
    <w:rsid w:val="006C5198"/>
    <w:rsid w:val="006E71CD"/>
    <w:rsid w:val="007244E6"/>
    <w:rsid w:val="00795C87"/>
    <w:rsid w:val="007A47D7"/>
    <w:rsid w:val="008117D3"/>
    <w:rsid w:val="008434EB"/>
    <w:rsid w:val="0084429C"/>
    <w:rsid w:val="00952FB1"/>
    <w:rsid w:val="00976315"/>
    <w:rsid w:val="009855B9"/>
    <w:rsid w:val="009A45AC"/>
    <w:rsid w:val="009B4BA4"/>
    <w:rsid w:val="009E15D7"/>
    <w:rsid w:val="00A16410"/>
    <w:rsid w:val="00A16EF7"/>
    <w:rsid w:val="00A46815"/>
    <w:rsid w:val="00A6723F"/>
    <w:rsid w:val="00B23202"/>
    <w:rsid w:val="00B37438"/>
    <w:rsid w:val="00B46AD2"/>
    <w:rsid w:val="00B955B1"/>
    <w:rsid w:val="00BE5243"/>
    <w:rsid w:val="00BF48FE"/>
    <w:rsid w:val="00C2191D"/>
    <w:rsid w:val="00CC1378"/>
    <w:rsid w:val="00CD23F3"/>
    <w:rsid w:val="00DC5A49"/>
    <w:rsid w:val="00DE246A"/>
    <w:rsid w:val="00E70BFF"/>
    <w:rsid w:val="00ED5058"/>
    <w:rsid w:val="00F03F4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 w:type="paragraph" w:styleId="SubiectComentariu">
    <w:name w:val="annotation subject"/>
    <w:basedOn w:val="Textcomentariu"/>
    <w:next w:val="Textcomentariu"/>
    <w:link w:val="SubiectComentariuCaracter"/>
    <w:uiPriority w:val="99"/>
    <w:semiHidden/>
    <w:unhideWhenUsed/>
    <w:rsid w:val="002A084C"/>
    <w:rPr>
      <w:b/>
      <w:bCs/>
    </w:rPr>
  </w:style>
  <w:style w:type="character" w:customStyle="1" w:styleId="SubiectComentariuCaracter">
    <w:name w:val="Subiect Comentariu Caracter"/>
    <w:basedOn w:val="TextcomentariuCaracter"/>
    <w:link w:val="SubiectComentariu"/>
    <w:uiPriority w:val="99"/>
    <w:semiHidden/>
    <w:rsid w:val="002A08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1697</Words>
  <Characters>10494</Characters>
  <Application>Microsoft Office Word</Application>
  <DocSecurity>0</DocSecurity>
  <Lines>87</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5</cp:revision>
  <dcterms:created xsi:type="dcterms:W3CDTF">2024-05-31T11:04:00Z</dcterms:created>
  <dcterms:modified xsi:type="dcterms:W3CDTF">2024-10-22T11:27:00Z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