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56A67" w14:textId="5E0D6D14" w:rsidR="00264B88" w:rsidRPr="00826DDB" w:rsidRDefault="00E05A75" w:rsidP="00264B88">
      <w:pPr>
        <w:rPr>
          <w:rFonts w:ascii="Montserrat" w:eastAsia="Montserrat" w:hAnsi="Montserrat" w:cs="Montserrat"/>
          <w:sz w:val="22"/>
          <w:szCs w:val="22"/>
          <w:lang w:val="ro-RO"/>
        </w:rPr>
      </w:pPr>
      <w:r w:rsidRPr="00826DDB">
        <w:rPr>
          <w:rFonts w:ascii="Montserrat" w:hAnsi="Montserrat" w:cstheme="minorHAnsi"/>
          <w:sz w:val="22"/>
          <w:szCs w:val="22"/>
          <w:lang w:val="ro-RO"/>
        </w:rPr>
        <w:t xml:space="preserve">Apel de proiecte </w:t>
      </w:r>
      <w:r w:rsidRPr="00826DDB">
        <w:rPr>
          <w:rFonts w:ascii="Montserrat" w:eastAsia="Montserrat" w:hAnsi="Montserrat" w:cs="Montserrat"/>
          <w:sz w:val="22"/>
          <w:szCs w:val="22"/>
          <w:lang w:val="ro-RO"/>
        </w:rPr>
        <w:t xml:space="preserve">nr. </w:t>
      </w:r>
      <w:r w:rsidRPr="00826DDB">
        <w:rPr>
          <w:rFonts w:ascii="Montserrat" w:hAnsi="Montserrat" w:cstheme="minorHAnsi"/>
          <w:sz w:val="22"/>
          <w:szCs w:val="22"/>
          <w:lang w:val="ro-RO"/>
        </w:rPr>
        <w:t xml:space="preserve">PR/NE/2024/P1/RSO1.1/1/4 - </w:t>
      </w:r>
      <w:proofErr w:type="spellStart"/>
      <w:r w:rsidRPr="00826DDB">
        <w:rPr>
          <w:rFonts w:ascii="Montserrat" w:hAnsi="Montserrat" w:cstheme="minorHAnsi"/>
          <w:sz w:val="22"/>
          <w:szCs w:val="22"/>
          <w:lang w:val="ro-RO"/>
        </w:rPr>
        <w:t>VInnovate</w:t>
      </w:r>
      <w:proofErr w:type="spellEnd"/>
      <w:r w:rsidRPr="00826DDB">
        <w:rPr>
          <w:rFonts w:ascii="Montserrat" w:hAnsi="Montserrat" w:cstheme="minorHAnsi"/>
          <w:sz w:val="22"/>
          <w:szCs w:val="22"/>
          <w:lang w:val="ro-RO"/>
        </w:rPr>
        <w:t xml:space="preserve">     </w:t>
      </w:r>
      <w:r w:rsidR="00264B88" w:rsidRPr="00826DDB">
        <w:rPr>
          <w:rFonts w:ascii="Montserrat" w:eastAsia="Montserrat" w:hAnsi="Montserrat" w:cs="Montserrat"/>
          <w:sz w:val="22"/>
          <w:szCs w:val="22"/>
          <w:lang w:val="ro-RO"/>
        </w:rPr>
        <w:tab/>
      </w:r>
      <w:r w:rsidR="00264B88" w:rsidRPr="00826DDB">
        <w:rPr>
          <w:rFonts w:ascii="Montserrat" w:eastAsia="Montserrat" w:hAnsi="Montserrat" w:cs="Montserrat"/>
          <w:sz w:val="22"/>
          <w:szCs w:val="22"/>
          <w:lang w:val="ro-RO"/>
        </w:rPr>
        <w:tab/>
      </w:r>
    </w:p>
    <w:p w14:paraId="00000003" w14:textId="6596F3D7" w:rsidR="00A249DC" w:rsidRPr="00826DDB" w:rsidRDefault="009A3144">
      <w:pPr>
        <w:jc w:val="right"/>
        <w:rPr>
          <w:rFonts w:ascii="Montserrat" w:eastAsia="Montserrat" w:hAnsi="Montserrat" w:cs="Montserrat"/>
          <w:b/>
          <w:sz w:val="22"/>
          <w:szCs w:val="22"/>
          <w:lang w:val="ro-RO"/>
        </w:rPr>
      </w:pPr>
      <w:r w:rsidRPr="00826DDB">
        <w:rPr>
          <w:rFonts w:ascii="Montserrat" w:eastAsia="Montserrat" w:hAnsi="Montserrat" w:cs="Montserrat"/>
          <w:b/>
          <w:sz w:val="22"/>
          <w:szCs w:val="22"/>
          <w:lang w:val="ro-RO"/>
        </w:rPr>
        <w:t xml:space="preserve">Anexa </w:t>
      </w:r>
      <w:r w:rsidR="009D390C" w:rsidRPr="00826DDB">
        <w:rPr>
          <w:rFonts w:ascii="Montserrat" w:eastAsia="Montserrat" w:hAnsi="Montserrat" w:cs="Montserrat"/>
          <w:b/>
          <w:sz w:val="22"/>
          <w:szCs w:val="22"/>
          <w:lang w:val="ro-RO"/>
        </w:rPr>
        <w:t>1</w:t>
      </w:r>
      <w:r w:rsidR="00264B88" w:rsidRPr="00826DDB">
        <w:rPr>
          <w:rFonts w:ascii="Montserrat" w:eastAsia="Montserrat" w:hAnsi="Montserrat" w:cs="Montserrat"/>
          <w:b/>
          <w:sz w:val="22"/>
          <w:szCs w:val="22"/>
          <w:lang w:val="ro-RO"/>
        </w:rPr>
        <w:t>7</w:t>
      </w:r>
    </w:p>
    <w:p w14:paraId="00000004" w14:textId="77777777" w:rsidR="00A249DC" w:rsidRPr="00826DDB" w:rsidRDefault="00A249DC">
      <w:pPr>
        <w:rPr>
          <w:rFonts w:ascii="Montserrat" w:eastAsia="Montserrat" w:hAnsi="Montserrat" w:cs="Montserrat"/>
          <w:sz w:val="22"/>
          <w:szCs w:val="22"/>
          <w:lang w:val="ro-RO"/>
        </w:rPr>
      </w:pPr>
    </w:p>
    <w:p w14:paraId="00000005" w14:textId="77777777" w:rsidR="00A249DC" w:rsidRPr="00826DDB" w:rsidRDefault="00A249DC">
      <w:pPr>
        <w:rPr>
          <w:rFonts w:ascii="Montserrat" w:eastAsia="Montserrat" w:hAnsi="Montserrat" w:cs="Montserrat"/>
          <w:sz w:val="22"/>
          <w:szCs w:val="22"/>
          <w:lang w:val="ro-RO"/>
        </w:rPr>
      </w:pPr>
    </w:p>
    <w:p w14:paraId="00000006" w14:textId="77777777" w:rsidR="00A249DC" w:rsidRPr="00826DDB" w:rsidRDefault="009A3144">
      <w:pPr>
        <w:jc w:val="center"/>
        <w:rPr>
          <w:rFonts w:ascii="Montserrat" w:eastAsia="Montserrat" w:hAnsi="Montserrat" w:cs="Montserrat"/>
          <w:b/>
          <w:sz w:val="22"/>
          <w:szCs w:val="22"/>
          <w:lang w:val="ro-RO"/>
        </w:rPr>
      </w:pPr>
      <w:r w:rsidRPr="00826DDB">
        <w:rPr>
          <w:rFonts w:ascii="Montserrat" w:eastAsia="Montserrat" w:hAnsi="Montserrat" w:cs="Montserrat"/>
          <w:b/>
          <w:sz w:val="22"/>
          <w:szCs w:val="22"/>
          <w:lang w:val="ro-RO"/>
        </w:rPr>
        <w:t>Plan de monitorizare a proiectului</w:t>
      </w:r>
    </w:p>
    <w:p w14:paraId="00000007" w14:textId="77777777" w:rsidR="00A249DC" w:rsidRPr="00826DDB" w:rsidRDefault="00A249DC">
      <w:pPr>
        <w:spacing w:line="276" w:lineRule="auto"/>
        <w:jc w:val="both"/>
        <w:rPr>
          <w:rFonts w:ascii="Montserrat" w:eastAsia="Montserrat" w:hAnsi="Montserrat" w:cs="Montserrat"/>
          <w:sz w:val="22"/>
          <w:szCs w:val="22"/>
          <w:lang w:val="ro-RO"/>
        </w:rPr>
      </w:pPr>
    </w:p>
    <w:tbl>
      <w:tblPr>
        <w:tblStyle w:val="a"/>
        <w:tblW w:w="15416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"/>
        <w:gridCol w:w="3838"/>
        <w:gridCol w:w="1289"/>
        <w:gridCol w:w="2668"/>
        <w:gridCol w:w="2588"/>
        <w:gridCol w:w="2685"/>
        <w:gridCol w:w="1413"/>
      </w:tblGrid>
      <w:tr w:rsidR="00A249DC" w:rsidRPr="00826DDB" w14:paraId="4E9D90D7" w14:textId="77777777" w:rsidTr="007233DE">
        <w:trPr>
          <w:trHeight w:val="1283"/>
          <w:tblHeader/>
        </w:trPr>
        <w:tc>
          <w:tcPr>
            <w:tcW w:w="935" w:type="dxa"/>
          </w:tcPr>
          <w:p w14:paraId="00000008" w14:textId="77777777" w:rsidR="00A249DC" w:rsidRPr="00826DDB" w:rsidRDefault="00A249DC">
            <w:pPr>
              <w:spacing w:line="276" w:lineRule="auto"/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</w:pPr>
          </w:p>
          <w:p w14:paraId="00000009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3838" w:type="dxa"/>
            <w:vAlign w:val="center"/>
          </w:tcPr>
          <w:p w14:paraId="0000000A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Indicator de etapă / cod indicator</w:t>
            </w:r>
          </w:p>
        </w:tc>
        <w:tc>
          <w:tcPr>
            <w:tcW w:w="1289" w:type="dxa"/>
            <w:vAlign w:val="center"/>
          </w:tcPr>
          <w:p w14:paraId="0000000B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Tip indicator de etapă</w:t>
            </w:r>
          </w:p>
        </w:tc>
        <w:tc>
          <w:tcPr>
            <w:tcW w:w="2668" w:type="dxa"/>
            <w:vAlign w:val="center"/>
          </w:tcPr>
          <w:p w14:paraId="0000000C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Criteriu de validare</w:t>
            </w:r>
          </w:p>
        </w:tc>
        <w:tc>
          <w:tcPr>
            <w:tcW w:w="2588" w:type="dxa"/>
            <w:vAlign w:val="center"/>
          </w:tcPr>
          <w:p w14:paraId="0000000D" w14:textId="77777777" w:rsidR="00A249DC" w:rsidRPr="00826DDB" w:rsidRDefault="009A3144">
            <w:pPr>
              <w:jc w:val="center"/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Termen de realizare</w:t>
            </w:r>
          </w:p>
          <w:p w14:paraId="0000000E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(dată calendaristică)</w:t>
            </w:r>
          </w:p>
        </w:tc>
        <w:tc>
          <w:tcPr>
            <w:tcW w:w="2685" w:type="dxa"/>
            <w:vAlign w:val="center"/>
          </w:tcPr>
          <w:p w14:paraId="0000000F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Documente/dovezi  care probează îndeplinirea criteriilor</w:t>
            </w:r>
          </w:p>
        </w:tc>
        <w:tc>
          <w:tcPr>
            <w:tcW w:w="1413" w:type="dxa"/>
            <w:vAlign w:val="center"/>
          </w:tcPr>
          <w:p w14:paraId="00000010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b/>
                <w:sz w:val="22"/>
                <w:szCs w:val="22"/>
                <w:lang w:val="ro-RO"/>
              </w:rPr>
              <w:t>Țintă finală indicator de realizare/ rezultat</w:t>
            </w:r>
          </w:p>
        </w:tc>
      </w:tr>
      <w:tr w:rsidR="00A249DC" w:rsidRPr="00826DDB" w14:paraId="2B01BB06" w14:textId="77777777" w:rsidTr="007233DE">
        <w:tc>
          <w:tcPr>
            <w:tcW w:w="935" w:type="dxa"/>
            <w:vAlign w:val="center"/>
          </w:tcPr>
          <w:p w14:paraId="00000011" w14:textId="77777777" w:rsidR="00A249DC" w:rsidRPr="00826DDB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</w:pPr>
          </w:p>
          <w:p w14:paraId="00000012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  <w:p w14:paraId="00000013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  <w:p w14:paraId="00000014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  <w:p w14:paraId="00000015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  <w:p w14:paraId="00000016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  <w:p w14:paraId="00000017" w14:textId="77777777" w:rsidR="00A249DC" w:rsidRPr="00826DDB" w:rsidRDefault="00A249DC">
            <w:pPr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  <w:vAlign w:val="center"/>
          </w:tcPr>
          <w:p w14:paraId="00000018" w14:textId="4CEFE240" w:rsidR="00A249DC" w:rsidRPr="00826DDB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Demararea achiziției pentru atribuirea contractului/</w:t>
            </w:r>
            <w:r w:rsidR="00C84C26"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 xml:space="preserve"> </w:t>
            </w: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 xml:space="preserve">contractelor de furnizare/servicii  </w:t>
            </w:r>
          </w:p>
          <w:p w14:paraId="00000019" w14:textId="77777777" w:rsidR="00A249DC" w:rsidRPr="00826DDB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i/>
                <w:sz w:val="22"/>
                <w:szCs w:val="22"/>
                <w:lang w:val="ro-RO"/>
              </w:rPr>
              <w:t>(publicarea anunțului pentru procedurile de achiziții competitive și/sau contract de achiziții în cazul achizițiilor directe)</w:t>
            </w:r>
          </w:p>
        </w:tc>
        <w:tc>
          <w:tcPr>
            <w:tcW w:w="1289" w:type="dxa"/>
            <w:vAlign w:val="center"/>
          </w:tcPr>
          <w:p w14:paraId="0000001A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1B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Transmiterea dovezii publicării anunțului pentru procedurile de achiziții competitive și/sau contractului de achiziții în cazul achizițiilor directe.</w:t>
            </w:r>
          </w:p>
        </w:tc>
        <w:tc>
          <w:tcPr>
            <w:tcW w:w="2588" w:type="dxa"/>
            <w:vAlign w:val="center"/>
          </w:tcPr>
          <w:p w14:paraId="0000001E" w14:textId="16CE783B" w:rsidR="00A249DC" w:rsidRPr="00826DDB" w:rsidRDefault="009D390C" w:rsidP="009D39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>1-</w:t>
            </w:r>
            <w:r w:rsidR="00264B88"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>3</w:t>
            </w:r>
            <w:r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 xml:space="preserve"> luni  calculate din data semnării contractului </w:t>
            </w:r>
          </w:p>
        </w:tc>
        <w:tc>
          <w:tcPr>
            <w:tcW w:w="2685" w:type="dxa"/>
            <w:vAlign w:val="center"/>
          </w:tcPr>
          <w:p w14:paraId="0000001F" w14:textId="29C7A012" w:rsidR="00A249DC" w:rsidRPr="00826DDB" w:rsidRDefault="009A3144" w:rsidP="00C84C26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Publicarea și transmiterea anunțului/ anunțurilor pentru procedurile de achiziții competitive și/sau contractul/</w:t>
            </w:r>
            <w:r w:rsidR="00C84C26"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 xml:space="preserve"> </w:t>
            </w: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contractele de achiziții în cazul achizițiilor directe.</w:t>
            </w:r>
          </w:p>
        </w:tc>
        <w:tc>
          <w:tcPr>
            <w:tcW w:w="1413" w:type="dxa"/>
            <w:vAlign w:val="center"/>
          </w:tcPr>
          <w:p w14:paraId="00000020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N/A</w:t>
            </w:r>
          </w:p>
        </w:tc>
      </w:tr>
      <w:tr w:rsidR="00A249DC" w:rsidRPr="00826DDB" w14:paraId="7C70A7D2" w14:textId="77777777" w:rsidTr="007233DE">
        <w:tc>
          <w:tcPr>
            <w:tcW w:w="935" w:type="dxa"/>
            <w:vAlign w:val="center"/>
          </w:tcPr>
          <w:p w14:paraId="00000021" w14:textId="77777777" w:rsidR="00A249DC" w:rsidRPr="00826DDB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  <w:vAlign w:val="center"/>
          </w:tcPr>
          <w:p w14:paraId="00000022" w14:textId="5B6DA0FF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Finalizarea contractului de furnizare/servicii</w:t>
            </w:r>
          </w:p>
        </w:tc>
        <w:tc>
          <w:tcPr>
            <w:tcW w:w="1289" w:type="dxa"/>
            <w:vAlign w:val="center"/>
          </w:tcPr>
          <w:p w14:paraId="00000023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Cantitativ</w:t>
            </w:r>
          </w:p>
        </w:tc>
        <w:tc>
          <w:tcPr>
            <w:tcW w:w="2668" w:type="dxa"/>
            <w:vAlign w:val="center"/>
          </w:tcPr>
          <w:p w14:paraId="00000024" w14:textId="33259222" w:rsidR="00A249DC" w:rsidRPr="00826DDB" w:rsidRDefault="009A3144" w:rsidP="007233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 xml:space="preserve">Transmiterea dovezilor privind </w:t>
            </w:r>
            <w:r w:rsidR="00826DDB"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>recepția</w:t>
            </w:r>
            <w:r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 xml:space="preserve"> și punerea în funcțiune a activelor (corporale/ necorpor</w:t>
            </w:r>
            <w:r w:rsidR="007233DE"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t xml:space="preserve">ale) </w:t>
            </w:r>
            <w:r w:rsidR="007233DE" w:rsidRPr="00826DDB"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  <w:lastRenderedPageBreak/>
              <w:t>/serviciilor achiziționate.</w:t>
            </w:r>
          </w:p>
        </w:tc>
        <w:tc>
          <w:tcPr>
            <w:tcW w:w="2588" w:type="dxa"/>
            <w:vAlign w:val="center"/>
          </w:tcPr>
          <w:p w14:paraId="00000025" w14:textId="19F9E752" w:rsidR="00A249DC" w:rsidRPr="00826DDB" w:rsidRDefault="009A3144" w:rsidP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lastRenderedPageBreak/>
              <w:t xml:space="preserve">Se va completa de către beneficiar în corelare cu secțiunea “Activități” din cererea de finanțare </w:t>
            </w: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lastRenderedPageBreak/>
              <w:t>și cu termenul de livrare/prestare a activelor/serviciilor.</w:t>
            </w:r>
          </w:p>
        </w:tc>
        <w:tc>
          <w:tcPr>
            <w:tcW w:w="2685" w:type="dxa"/>
            <w:vAlign w:val="center"/>
          </w:tcPr>
          <w:p w14:paraId="00000027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lastRenderedPageBreak/>
              <w:t>Proces verbal de punere în funcțiune;</w:t>
            </w:r>
          </w:p>
          <w:p w14:paraId="00000028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Proces verbal de recepție (servicii).</w:t>
            </w:r>
          </w:p>
        </w:tc>
        <w:tc>
          <w:tcPr>
            <w:tcW w:w="1413" w:type="dxa"/>
            <w:vAlign w:val="center"/>
          </w:tcPr>
          <w:p w14:paraId="00000029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N/A</w:t>
            </w:r>
          </w:p>
        </w:tc>
      </w:tr>
      <w:tr w:rsidR="00A249DC" w:rsidRPr="00826DDB" w14:paraId="08E330E8" w14:textId="77777777" w:rsidTr="007233DE">
        <w:tc>
          <w:tcPr>
            <w:tcW w:w="935" w:type="dxa"/>
            <w:vAlign w:val="center"/>
          </w:tcPr>
          <w:p w14:paraId="0000002A" w14:textId="77777777" w:rsidR="00A249DC" w:rsidRPr="00826DDB" w:rsidRDefault="00A249DC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Montserrat" w:eastAsia="Montserrat" w:hAnsi="Montserrat" w:cs="Montserrat"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3838" w:type="dxa"/>
            <w:vAlign w:val="center"/>
          </w:tcPr>
          <w:p w14:paraId="0000002B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Îndeplinire indicatori de realizare:</w:t>
            </w:r>
          </w:p>
          <w:p w14:paraId="0000002D" w14:textId="77777777" w:rsidR="00A249DC" w:rsidRPr="00826DDB" w:rsidRDefault="009A3144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  <w:t>RCO 01 - Întreprinderi care beneficiază de sprijin (din care: micro, medii, mari);</w:t>
            </w:r>
          </w:p>
          <w:p w14:paraId="00000030" w14:textId="4302E771" w:rsidR="00A249DC" w:rsidRPr="00826DDB" w:rsidRDefault="009A3144" w:rsidP="007233DE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6"/>
              <w:jc w:val="both"/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  <w:t xml:space="preserve">RCO 02 - </w:t>
            </w:r>
            <w:r w:rsidR="007233DE"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Întreprinderi care beneficiază de sprijin prin granturi</w:t>
            </w:r>
          </w:p>
        </w:tc>
        <w:tc>
          <w:tcPr>
            <w:tcW w:w="1289" w:type="dxa"/>
            <w:vAlign w:val="center"/>
          </w:tcPr>
          <w:p w14:paraId="00000031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Valoric</w:t>
            </w:r>
          </w:p>
        </w:tc>
        <w:tc>
          <w:tcPr>
            <w:tcW w:w="2668" w:type="dxa"/>
            <w:vAlign w:val="center"/>
          </w:tcPr>
          <w:p w14:paraId="00000032" w14:textId="3F11DD26" w:rsidR="00A249DC" w:rsidRPr="00826DDB" w:rsidRDefault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Transmiterea Raportului de progres final și anexele acestuia</w:t>
            </w:r>
          </w:p>
        </w:tc>
        <w:tc>
          <w:tcPr>
            <w:tcW w:w="2588" w:type="dxa"/>
            <w:vAlign w:val="center"/>
          </w:tcPr>
          <w:p w14:paraId="00000033" w14:textId="77777777" w:rsidR="00A249DC" w:rsidRPr="00826DDB" w:rsidRDefault="009A3144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Se va completa de către beneficiar în corelare cu secțiunea “Activități” din cererea de finanțare.</w:t>
            </w:r>
          </w:p>
        </w:tc>
        <w:tc>
          <w:tcPr>
            <w:tcW w:w="2685" w:type="dxa"/>
            <w:vAlign w:val="center"/>
          </w:tcPr>
          <w:p w14:paraId="00000034" w14:textId="5836CB34" w:rsidR="00A249DC" w:rsidRPr="00826DDB" w:rsidRDefault="007233DE">
            <w:pPr>
              <w:spacing w:line="276" w:lineRule="auto"/>
              <w:jc w:val="both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Raportul de progres final și anexele acestuia</w:t>
            </w:r>
          </w:p>
        </w:tc>
        <w:tc>
          <w:tcPr>
            <w:tcW w:w="1413" w:type="dxa"/>
            <w:vAlign w:val="center"/>
          </w:tcPr>
          <w:p w14:paraId="00000035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  <w:t xml:space="preserve">RCO 01 – </w:t>
            </w: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1</w:t>
            </w:r>
          </w:p>
          <w:p w14:paraId="00000036" w14:textId="77777777" w:rsidR="00A249DC" w:rsidRPr="00826DDB" w:rsidRDefault="00A249DC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0"/>
                <w:szCs w:val="20"/>
                <w:lang w:val="ro-RO"/>
              </w:rPr>
            </w:pPr>
          </w:p>
          <w:p w14:paraId="00000037" w14:textId="77777777" w:rsidR="00A249DC" w:rsidRPr="00826DDB" w:rsidRDefault="009A3144">
            <w:pPr>
              <w:spacing w:line="276" w:lineRule="auto"/>
              <w:jc w:val="center"/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</w:pPr>
            <w:r w:rsidRPr="00826DDB">
              <w:rPr>
                <w:rFonts w:ascii="Montserrat" w:eastAsia="Montserrat" w:hAnsi="Montserrat" w:cs="Montserrat"/>
                <w:color w:val="0C0C0C"/>
                <w:sz w:val="22"/>
                <w:szCs w:val="22"/>
                <w:lang w:val="ro-RO"/>
              </w:rPr>
              <w:t xml:space="preserve">RCO 02 – </w:t>
            </w:r>
            <w:r w:rsidRPr="00826DDB">
              <w:rPr>
                <w:rFonts w:ascii="Montserrat" w:eastAsia="Montserrat" w:hAnsi="Montserrat" w:cs="Montserrat"/>
                <w:sz w:val="22"/>
                <w:szCs w:val="22"/>
                <w:lang w:val="ro-RO"/>
              </w:rPr>
              <w:t>1</w:t>
            </w:r>
          </w:p>
          <w:p w14:paraId="0000003B" w14:textId="491E7A82" w:rsidR="00A249DC" w:rsidRPr="00826DDB" w:rsidRDefault="00A249DC" w:rsidP="007233DE">
            <w:pPr>
              <w:spacing w:line="276" w:lineRule="auto"/>
              <w:rPr>
                <w:rFonts w:ascii="Montserrat" w:eastAsia="Montserrat" w:hAnsi="Montserrat" w:cs="Montserrat"/>
                <w:sz w:val="22"/>
                <w:szCs w:val="22"/>
                <w:highlight w:val="yellow"/>
                <w:lang w:val="ro-RO"/>
              </w:rPr>
            </w:pPr>
          </w:p>
        </w:tc>
      </w:tr>
    </w:tbl>
    <w:p w14:paraId="0000004B" w14:textId="77777777" w:rsidR="00A249DC" w:rsidRPr="00826DDB" w:rsidRDefault="00A249DC">
      <w:pPr>
        <w:tabs>
          <w:tab w:val="left" w:pos="11424"/>
        </w:tabs>
        <w:rPr>
          <w:rFonts w:ascii="Montserrat" w:eastAsia="Montserrat" w:hAnsi="Montserrat" w:cs="Montserrat"/>
          <w:sz w:val="22"/>
          <w:szCs w:val="22"/>
          <w:lang w:val="ro-RO"/>
        </w:rPr>
      </w:pPr>
    </w:p>
    <w:sectPr w:rsidR="00A249DC" w:rsidRPr="00826DDB">
      <w:headerReference w:type="default" r:id="rId8"/>
      <w:footerReference w:type="default" r:id="rId9"/>
      <w:headerReference w:type="first" r:id="rId10"/>
      <w:footerReference w:type="first" r:id="rId11"/>
      <w:pgSz w:w="16840" w:h="11900" w:orient="landscape"/>
      <w:pgMar w:top="1009" w:right="709" w:bottom="1270" w:left="567" w:header="425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D4453" w14:textId="77777777" w:rsidR="004A00C9" w:rsidRDefault="004A00C9">
      <w:r>
        <w:separator/>
      </w:r>
    </w:p>
  </w:endnote>
  <w:endnote w:type="continuationSeparator" w:id="0">
    <w:p w14:paraId="3B58A7A8" w14:textId="77777777" w:rsidR="004A00C9" w:rsidRDefault="004A0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8" w14:textId="2416086F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33DE">
      <w:rPr>
        <w:noProof/>
        <w:color w:val="000000"/>
      </w:rPr>
      <w:t>2</w:t>
    </w:r>
    <w:r>
      <w:rPr>
        <w:color w:val="000000"/>
      </w:rPr>
      <w:fldChar w:fldCharType="end"/>
    </w:r>
  </w:p>
  <w:p w14:paraId="00000059" w14:textId="77777777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noProof/>
        <w:color w:val="000000"/>
        <w:lang w:val="ro-RO" w:eastAsia="ro-RO"/>
      </w:rPr>
      <w:drawing>
        <wp:inline distT="0" distB="0" distL="0" distR="0" wp14:anchorId="348A50DF" wp14:editId="394D5214">
          <wp:extent cx="5760720" cy="244932"/>
          <wp:effectExtent l="0" t="0" r="0" b="0"/>
          <wp:docPr id="703385124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5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6" w14:textId="45067728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233DE">
      <w:rPr>
        <w:noProof/>
        <w:color w:val="000000"/>
      </w:rPr>
      <w:t>1</w:t>
    </w:r>
    <w:r>
      <w:rPr>
        <w:color w:val="000000"/>
      </w:rPr>
      <w:fldChar w:fldCharType="end"/>
    </w:r>
  </w:p>
  <w:p w14:paraId="00000057" w14:textId="77777777" w:rsidR="00A249DC" w:rsidRDefault="009A314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8385"/>
      </w:tabs>
      <w:jc w:val="right"/>
      <w:rPr>
        <w:color w:val="000000"/>
      </w:rPr>
    </w:pPr>
    <w:r>
      <w:rPr>
        <w:noProof/>
        <w:color w:val="000000"/>
        <w:lang w:val="ro-RO" w:eastAsia="ro-RO"/>
      </w:rPr>
      <w:drawing>
        <wp:inline distT="0" distB="0" distL="0" distR="0" wp14:anchorId="375BA588" wp14:editId="51EA2906">
          <wp:extent cx="5760720" cy="244932"/>
          <wp:effectExtent l="0" t="0" r="0" b="0"/>
          <wp:docPr id="703385123" name="image5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5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AE76E" w14:textId="77777777" w:rsidR="004A00C9" w:rsidRDefault="004A00C9">
      <w:r>
        <w:separator/>
      </w:r>
    </w:p>
  </w:footnote>
  <w:footnote w:type="continuationSeparator" w:id="0">
    <w:p w14:paraId="5A8CB369" w14:textId="77777777" w:rsidR="004A00C9" w:rsidRDefault="004A00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53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4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04C" w14:textId="77777777" w:rsidR="00A249DC" w:rsidRDefault="009A3144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 w:eastAsia="ro-RO"/>
      </w:rPr>
      <w:drawing>
        <wp:anchor distT="0" distB="0" distL="114300" distR="114300" simplePos="0" relativeHeight="251658240" behindDoc="0" locked="0" layoutInCell="1" hidden="0" allowOverlap="1" wp14:anchorId="6652A5A6" wp14:editId="0BA9D016">
          <wp:simplePos x="0" y="0"/>
          <wp:positionH relativeFrom="column">
            <wp:posOffset>200025</wp:posOffset>
          </wp:positionH>
          <wp:positionV relativeFrom="paragraph">
            <wp:posOffset>19050</wp:posOffset>
          </wp:positionV>
          <wp:extent cx="1076325" cy="1090930"/>
          <wp:effectExtent l="0" t="0" r="0" b="0"/>
          <wp:wrapSquare wrapText="bothSides" distT="0" distB="0" distL="114300" distR="114300"/>
          <wp:docPr id="70338512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9264" behindDoc="0" locked="0" layoutInCell="1" hidden="0" allowOverlap="1" wp14:anchorId="0CA09C5C" wp14:editId="089B2A06">
          <wp:simplePos x="0" y="0"/>
          <wp:positionH relativeFrom="column">
            <wp:posOffset>2957195</wp:posOffset>
          </wp:positionH>
          <wp:positionV relativeFrom="paragraph">
            <wp:posOffset>154940</wp:posOffset>
          </wp:positionV>
          <wp:extent cx="617855" cy="617855"/>
          <wp:effectExtent l="0" t="0" r="0" b="0"/>
          <wp:wrapSquare wrapText="bothSides" distT="0" distB="0" distL="114300" distR="114300"/>
          <wp:docPr id="703385127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7855" cy="6178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60288" behindDoc="0" locked="0" layoutInCell="1" hidden="0" allowOverlap="1" wp14:anchorId="43A7EF49" wp14:editId="1C93ABD2">
          <wp:simplePos x="0" y="0"/>
          <wp:positionH relativeFrom="column">
            <wp:posOffset>4949825</wp:posOffset>
          </wp:positionH>
          <wp:positionV relativeFrom="paragraph">
            <wp:posOffset>59689</wp:posOffset>
          </wp:positionV>
          <wp:extent cx="1535430" cy="713740"/>
          <wp:effectExtent l="0" t="0" r="0" b="0"/>
          <wp:wrapSquare wrapText="bothSides" distT="0" distB="0" distL="114300" distR="114300"/>
          <wp:docPr id="703385126" name="image4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jp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35430" cy="7137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D" w14:textId="77777777" w:rsidR="00A249DC" w:rsidRDefault="009A3144">
    <w:pPr>
      <w:widowControl w:val="0"/>
      <w:tabs>
        <w:tab w:val="center" w:pos="4513"/>
        <w:tab w:val="right" w:pos="9026"/>
      </w:tabs>
      <w:jc w:val="center"/>
      <w:rPr>
        <w:rFonts w:ascii="Trebuchet MS" w:eastAsia="Trebuchet MS" w:hAnsi="Trebuchet MS" w:cs="Trebuchet MS"/>
        <w:sz w:val="22"/>
        <w:szCs w:val="22"/>
      </w:rPr>
    </w:pPr>
    <w:r>
      <w:rPr>
        <w:noProof/>
        <w:lang w:val="ro-RO" w:eastAsia="ro-RO"/>
      </w:rPr>
      <w:drawing>
        <wp:anchor distT="0" distB="0" distL="114300" distR="114300" simplePos="0" relativeHeight="251661312" behindDoc="0" locked="0" layoutInCell="1" hidden="0" allowOverlap="1" wp14:anchorId="68336B22" wp14:editId="17A1DB02">
          <wp:simplePos x="0" y="0"/>
          <wp:positionH relativeFrom="column">
            <wp:posOffset>8202294</wp:posOffset>
          </wp:positionH>
          <wp:positionV relativeFrom="paragraph">
            <wp:posOffset>89535</wp:posOffset>
          </wp:positionV>
          <wp:extent cx="1092200" cy="466725"/>
          <wp:effectExtent l="0" t="0" r="0" b="0"/>
          <wp:wrapSquare wrapText="bothSides" distT="0" distB="0" distL="114300" distR="114300"/>
          <wp:docPr id="703385125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92200" cy="4667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000004E" w14:textId="77777777" w:rsidR="00A249DC" w:rsidRDefault="00A249DC">
    <w:pPr>
      <w:widowControl w:val="0"/>
      <w:tabs>
        <w:tab w:val="center" w:pos="4513"/>
        <w:tab w:val="right" w:pos="9026"/>
      </w:tabs>
      <w:ind w:left="426"/>
      <w:jc w:val="center"/>
      <w:rPr>
        <w:rFonts w:ascii="Trebuchet MS" w:eastAsia="Trebuchet MS" w:hAnsi="Trebuchet MS" w:cs="Trebuchet MS"/>
        <w:sz w:val="22"/>
        <w:szCs w:val="22"/>
      </w:rPr>
    </w:pPr>
  </w:p>
  <w:p w14:paraId="0000004F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0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1" w14:textId="77777777" w:rsidR="00A249DC" w:rsidRDefault="00A249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052" w14:textId="77777777" w:rsidR="00A249DC" w:rsidRDefault="00A249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1A527E"/>
    <w:multiLevelType w:val="multilevel"/>
    <w:tmpl w:val="E85813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27CA6"/>
    <w:multiLevelType w:val="multilevel"/>
    <w:tmpl w:val="70DAD5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BF70078"/>
    <w:multiLevelType w:val="multilevel"/>
    <w:tmpl w:val="6A665562"/>
    <w:lvl w:ilvl="0">
      <w:numFmt w:val="bullet"/>
      <w:lvlText w:val="-"/>
      <w:lvlJc w:val="left"/>
      <w:pPr>
        <w:ind w:left="720" w:hanging="360"/>
      </w:pPr>
      <w:rPr>
        <w:rFonts w:ascii="Montserrat" w:eastAsia="Montserrat" w:hAnsi="Montserrat" w:cs="Montserra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718360244">
    <w:abstractNumId w:val="0"/>
  </w:num>
  <w:num w:numId="2" w16cid:durableId="765854847">
    <w:abstractNumId w:val="1"/>
  </w:num>
  <w:num w:numId="3" w16cid:durableId="19261082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49DC"/>
    <w:rsid w:val="0003794F"/>
    <w:rsid w:val="001D0DD3"/>
    <w:rsid w:val="00264B88"/>
    <w:rsid w:val="00467A07"/>
    <w:rsid w:val="004A00C9"/>
    <w:rsid w:val="00572065"/>
    <w:rsid w:val="005B4E05"/>
    <w:rsid w:val="006970B8"/>
    <w:rsid w:val="007233DE"/>
    <w:rsid w:val="007C072D"/>
    <w:rsid w:val="00826DDB"/>
    <w:rsid w:val="00882B01"/>
    <w:rsid w:val="009A3144"/>
    <w:rsid w:val="009D390C"/>
    <w:rsid w:val="00A249DC"/>
    <w:rsid w:val="00BF1067"/>
    <w:rsid w:val="00C4132A"/>
    <w:rsid w:val="00C80A3E"/>
    <w:rsid w:val="00C84C26"/>
    <w:rsid w:val="00D05F2C"/>
    <w:rsid w:val="00E05A75"/>
    <w:rsid w:val="00FE7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3E3F56"/>
  <w15:docId w15:val="{4BFD9CFC-2116-4EE1-9405-9B93F8A3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Cambria"/>
        <w:sz w:val="24"/>
        <w:szCs w:val="24"/>
        <w:lang w:val="pt-B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lu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F43146"/>
    <w:pPr>
      <w:keepNext/>
      <w:keepLines/>
      <w:spacing w:before="240" w:after="240"/>
      <w:jc w:val="both"/>
      <w:outlineLvl w:val="1"/>
    </w:pPr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paragraph" w:styleId="Titlu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lu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lu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aliases w:val="Akapit z listą BS,Outlines a.b.c.,List_Paragraph,Multilevel para_II,Akapit z lista BS,List Paragraph1,Normal bullet 2,List1,body 2,List Paragraph11,List Paragraph compact,Paragraphe de liste 2,Reference list,Bullet list,Numbered List,L"/>
    <w:basedOn w:val="Normal"/>
    <w:link w:val="ListparagrafCaracter"/>
    <w:uiPriority w:val="34"/>
    <w:qFormat/>
    <w:rsid w:val="00C97515"/>
    <w:pPr>
      <w:ind w:left="720"/>
      <w:contextualSpacing/>
    </w:pPr>
  </w:style>
  <w:style w:type="paragraph" w:customStyle="1" w:styleId="Default">
    <w:name w:val="Default"/>
    <w:rsid w:val="009E6F82"/>
    <w:pPr>
      <w:autoSpaceDE w:val="0"/>
      <w:autoSpaceDN w:val="0"/>
      <w:adjustRightInd w:val="0"/>
    </w:pPr>
    <w:rPr>
      <w:rFonts w:ascii="Calibri" w:hAnsi="Calibri" w:cs="Calibri"/>
      <w:color w:val="000000"/>
      <w:lang w:val="en-GB"/>
    </w:rPr>
  </w:style>
  <w:style w:type="character" w:styleId="Referincomentariu">
    <w:name w:val="annotation reference"/>
    <w:basedOn w:val="Fontdeparagrafimplicit"/>
    <w:uiPriority w:val="99"/>
    <w:semiHidden/>
    <w:unhideWhenUsed/>
    <w:rsid w:val="005D628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D628F"/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D628F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D628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D628F"/>
    <w:rPr>
      <w:b/>
      <w:bCs/>
      <w:sz w:val="20"/>
      <w:szCs w:val="20"/>
    </w:rPr>
  </w:style>
  <w:style w:type="character" w:customStyle="1" w:styleId="Titlu2Caracter">
    <w:name w:val="Titlu 2 Caracter"/>
    <w:basedOn w:val="Fontdeparagrafimplicit"/>
    <w:link w:val="Titlu2"/>
    <w:uiPriority w:val="9"/>
    <w:rsid w:val="00F43146"/>
    <w:rPr>
      <w:rFonts w:ascii="Montserrat" w:eastAsiaTheme="majorEastAsia" w:hAnsi="Montserrat" w:cstheme="majorBidi"/>
      <w:b/>
      <w:color w:val="4F81BD" w:themeColor="accent1"/>
      <w:szCs w:val="26"/>
      <w:lang w:val="ro-RO"/>
    </w:rPr>
  </w:style>
  <w:style w:type="character" w:customStyle="1" w:styleId="word">
    <w:name w:val="word"/>
    <w:basedOn w:val="Fontdeparagrafimplicit"/>
    <w:rsid w:val="00FD013C"/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List1 Caracter,body 2 Caracter,L Caracter"/>
    <w:link w:val="Listparagraf"/>
    <w:uiPriority w:val="34"/>
    <w:qFormat/>
    <w:locked/>
    <w:rsid w:val="00FE4B79"/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8B6F56"/>
    <w:rPr>
      <w:color w:val="605E5C"/>
      <w:shd w:val="clear" w:color="auto" w:fill="E1DFDD"/>
    </w:rPr>
  </w:style>
  <w:style w:type="paragraph" w:styleId="Subtitlu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TQ1/ONgjZDysq3N3TFZUVqFNAwA==">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1575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simona.popa</cp:lastModifiedBy>
  <cp:revision>11</cp:revision>
  <dcterms:created xsi:type="dcterms:W3CDTF">2024-03-27T09:39:00Z</dcterms:created>
  <dcterms:modified xsi:type="dcterms:W3CDTF">2024-09-06T09:54:00Z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3811f0f87fd273c671938034a9651e73a8a1c62f3a265edfebe2c1b0e299c63e</vt:lpwstr>
  </property>
</Properties>
</file>