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7B55F" w14:textId="28335683" w:rsidR="00D91524" w:rsidRPr="00BB11B0" w:rsidRDefault="00D91524" w:rsidP="008F511F">
      <w:pPr>
        <w:spacing w:line="276" w:lineRule="auto"/>
        <w:ind w:left="284"/>
        <w:rPr>
          <w:rFonts w:ascii="Montserrat" w:hAnsi="Montserrat" w:cstheme="minorHAnsi"/>
          <w:lang w:val="fr-FR"/>
        </w:rPr>
      </w:pPr>
      <w:r w:rsidRPr="00BB11B0">
        <w:rPr>
          <w:rFonts w:ascii="Montserrat" w:hAnsi="Montserrat" w:cstheme="minorHAnsi"/>
          <w:lang w:val="fr-FR"/>
        </w:rPr>
        <w:t xml:space="preserve">Apel de </w:t>
      </w:r>
      <w:r w:rsidRPr="003C2C41">
        <w:rPr>
          <w:rFonts w:ascii="Montserrat" w:hAnsi="Montserrat" w:cstheme="minorHAnsi"/>
          <w:lang w:val="fr-FR"/>
        </w:rPr>
        <w:t xml:space="preserve">proiecte </w:t>
      </w:r>
      <w:r w:rsidR="008F511F" w:rsidRPr="003C2C41">
        <w:rPr>
          <w:rFonts w:ascii="Montserrat" w:eastAsia="Montserrat" w:hAnsi="Montserrat" w:cs="Montserrat"/>
          <w:sz w:val="22"/>
          <w:szCs w:val="22"/>
          <w:lang w:val="fr-FR"/>
        </w:rPr>
        <w:t xml:space="preserve">nr. </w:t>
      </w:r>
      <w:r w:rsidR="003C2C41" w:rsidRPr="003C2C41">
        <w:rPr>
          <w:rFonts w:ascii="Montserrat" w:eastAsia="Montserrat" w:hAnsi="Montserrat" w:cs="Montserrat"/>
          <w:sz w:val="22"/>
          <w:szCs w:val="22"/>
        </w:rPr>
        <w:t>PR/NE/2024/P1/RSO1.1_RSO1.3/1</w:t>
      </w:r>
      <w:r w:rsidR="008F511F" w:rsidRPr="003C2C41">
        <w:rPr>
          <w:rFonts w:ascii="Montserrat" w:eastAsia="Montserrat" w:hAnsi="Montserrat" w:cs="Montserrat"/>
          <w:sz w:val="22"/>
          <w:szCs w:val="22"/>
          <w:lang w:val="fr-FR"/>
        </w:rPr>
        <w:t xml:space="preserve"> - Proiecte de CDI și investiții în IMM</w:t>
      </w:r>
    </w:p>
    <w:p w14:paraId="536C1A68" w14:textId="77777777" w:rsidR="00D91524" w:rsidRDefault="00D91524" w:rsidP="007D7F11">
      <w:pPr>
        <w:jc w:val="right"/>
        <w:rPr>
          <w:rFonts w:ascii="Montserrat" w:eastAsiaTheme="minorHAnsi" w:hAnsi="Montserrat" w:cstheme="majorHAnsi"/>
          <w:b/>
          <w:bCs/>
          <w:sz w:val="22"/>
          <w:szCs w:val="22"/>
          <w:lang w:val="ro-RO"/>
        </w:rPr>
      </w:pPr>
    </w:p>
    <w:p w14:paraId="400276F3" w14:textId="0237831C" w:rsidR="006E692F" w:rsidRPr="00D91524" w:rsidRDefault="00580EAD" w:rsidP="007D7F11">
      <w:pPr>
        <w:jc w:val="right"/>
        <w:rPr>
          <w:rFonts w:ascii="Montserrat" w:eastAsiaTheme="minorHAnsi" w:hAnsi="Montserrat" w:cstheme="majorHAnsi"/>
          <w:b/>
          <w:bCs/>
          <w:sz w:val="22"/>
          <w:szCs w:val="22"/>
          <w:lang w:val="ro-RO"/>
        </w:rPr>
      </w:pPr>
      <w:r w:rsidRPr="00D91524">
        <w:rPr>
          <w:rFonts w:ascii="Montserrat" w:eastAsiaTheme="minorHAnsi" w:hAnsi="Montserrat" w:cstheme="majorHAnsi"/>
          <w:b/>
          <w:bCs/>
          <w:sz w:val="22"/>
          <w:szCs w:val="22"/>
          <w:lang w:val="ro-RO"/>
        </w:rPr>
        <w:t xml:space="preserve">Anexa </w:t>
      </w:r>
      <w:r w:rsidR="007D7F11" w:rsidRPr="00D91524">
        <w:rPr>
          <w:rFonts w:ascii="Montserrat" w:eastAsiaTheme="minorHAnsi" w:hAnsi="Montserrat" w:cstheme="majorHAnsi"/>
          <w:b/>
          <w:bCs/>
          <w:sz w:val="22"/>
          <w:szCs w:val="22"/>
          <w:lang w:val="ro-RO"/>
        </w:rPr>
        <w:t>2</w:t>
      </w:r>
      <w:r w:rsidR="00DD2E17">
        <w:rPr>
          <w:rFonts w:ascii="Montserrat" w:eastAsiaTheme="minorHAnsi" w:hAnsi="Montserrat" w:cstheme="majorHAnsi"/>
          <w:b/>
          <w:bCs/>
          <w:sz w:val="22"/>
          <w:szCs w:val="22"/>
          <w:lang w:val="ro-RO"/>
        </w:rPr>
        <w:t>5</w:t>
      </w:r>
    </w:p>
    <w:p w14:paraId="6ACDB70A" w14:textId="77777777" w:rsidR="006E692F" w:rsidRDefault="006E692F" w:rsidP="006E692F">
      <w:pPr>
        <w:rPr>
          <w:rFonts w:ascii="Montserrat" w:eastAsiaTheme="minorHAnsi" w:hAnsi="Montserrat" w:cstheme="majorHAnsi"/>
          <w:sz w:val="22"/>
          <w:szCs w:val="22"/>
          <w:lang w:val="ro-RO"/>
        </w:rPr>
      </w:pPr>
    </w:p>
    <w:p w14:paraId="2310E89C" w14:textId="77777777" w:rsidR="00D91524" w:rsidRPr="00D91524" w:rsidRDefault="00D91524" w:rsidP="006E692F">
      <w:pPr>
        <w:rPr>
          <w:rFonts w:ascii="Montserrat" w:eastAsiaTheme="minorHAnsi" w:hAnsi="Montserrat" w:cstheme="majorHAnsi"/>
          <w:sz w:val="22"/>
          <w:szCs w:val="22"/>
          <w:lang w:val="ro-RO"/>
        </w:rPr>
      </w:pPr>
    </w:p>
    <w:p w14:paraId="25DE797D" w14:textId="6577593F" w:rsidR="00580EAD" w:rsidRPr="00D91524" w:rsidRDefault="00580EAD" w:rsidP="006E692F">
      <w:pPr>
        <w:jc w:val="center"/>
        <w:rPr>
          <w:rFonts w:ascii="Montserrat" w:eastAsiaTheme="minorHAnsi" w:hAnsi="Montserrat" w:cstheme="majorHAnsi"/>
          <w:b/>
          <w:bCs/>
          <w:sz w:val="22"/>
          <w:szCs w:val="22"/>
          <w:lang w:val="ro-RO"/>
        </w:rPr>
      </w:pPr>
      <w:r w:rsidRPr="00D91524">
        <w:rPr>
          <w:rFonts w:ascii="Montserrat" w:eastAsiaTheme="minorHAnsi" w:hAnsi="Montserrat" w:cstheme="majorHAnsi"/>
          <w:b/>
          <w:bCs/>
          <w:sz w:val="22"/>
          <w:szCs w:val="22"/>
          <w:lang w:val="ro-RO"/>
        </w:rPr>
        <w:t>Plan de monitorizare</w:t>
      </w:r>
      <w:r w:rsidR="00F5225D">
        <w:rPr>
          <w:rFonts w:ascii="Montserrat" w:eastAsiaTheme="minorHAnsi" w:hAnsi="Montserrat" w:cstheme="majorHAnsi"/>
          <w:b/>
          <w:bCs/>
          <w:sz w:val="22"/>
          <w:szCs w:val="22"/>
          <w:lang w:val="ro-RO"/>
        </w:rPr>
        <w:t xml:space="preserve"> a proiectului</w:t>
      </w:r>
    </w:p>
    <w:p w14:paraId="708EA47C" w14:textId="77777777" w:rsidR="00580EAD" w:rsidRPr="00D91524" w:rsidRDefault="00580EAD" w:rsidP="00580EAD">
      <w:pPr>
        <w:spacing w:line="276" w:lineRule="auto"/>
        <w:jc w:val="both"/>
        <w:rPr>
          <w:rFonts w:ascii="Montserrat" w:hAnsi="Montserrat" w:cstheme="majorHAnsi"/>
          <w:sz w:val="22"/>
          <w:szCs w:val="22"/>
          <w:lang w:val="fr-FR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930"/>
        <w:gridCol w:w="3840"/>
        <w:gridCol w:w="1289"/>
        <w:gridCol w:w="2670"/>
        <w:gridCol w:w="2589"/>
        <w:gridCol w:w="2685"/>
        <w:gridCol w:w="1414"/>
      </w:tblGrid>
      <w:tr w:rsidR="00641B07" w:rsidRPr="00CA25A5" w14:paraId="6EA1B174" w14:textId="77777777" w:rsidTr="00E75026">
        <w:trPr>
          <w:trHeight w:val="1283"/>
          <w:tblHeader/>
        </w:trPr>
        <w:tc>
          <w:tcPr>
            <w:tcW w:w="930" w:type="dxa"/>
          </w:tcPr>
          <w:p w14:paraId="67355DB4" w14:textId="77777777" w:rsidR="0096457B" w:rsidRPr="000C5305" w:rsidRDefault="0096457B" w:rsidP="0096457B">
            <w:pPr>
              <w:spacing w:line="276" w:lineRule="auto"/>
              <w:jc w:val="center"/>
              <w:rPr>
                <w:rFonts w:ascii="Montserrat" w:hAnsi="Montserrat" w:cstheme="majorHAnsi"/>
                <w:b/>
                <w:sz w:val="22"/>
                <w:szCs w:val="22"/>
              </w:rPr>
            </w:pPr>
          </w:p>
          <w:p w14:paraId="5CFFD191" w14:textId="234BF4C3" w:rsidR="00580EAD" w:rsidRPr="000C5305" w:rsidRDefault="00580EAD" w:rsidP="0096457B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fr-FR"/>
              </w:rPr>
            </w:pPr>
            <w:r w:rsidRPr="000C5305">
              <w:rPr>
                <w:rFonts w:ascii="Montserrat" w:hAnsi="Montserrat" w:cstheme="majorHAnsi"/>
                <w:b/>
                <w:sz w:val="22"/>
                <w:szCs w:val="22"/>
              </w:rPr>
              <w:t xml:space="preserve">Nr. </w:t>
            </w:r>
            <w:r w:rsidR="0096457B" w:rsidRPr="000C5305">
              <w:rPr>
                <w:rFonts w:ascii="Montserrat" w:hAnsi="Montserrat" w:cstheme="majorHAnsi"/>
                <w:b/>
                <w:sz w:val="22"/>
                <w:szCs w:val="22"/>
              </w:rPr>
              <w:t>c</w:t>
            </w:r>
            <w:r w:rsidRPr="000C5305">
              <w:rPr>
                <w:rFonts w:ascii="Montserrat" w:hAnsi="Montserrat" w:cstheme="majorHAnsi"/>
                <w:b/>
                <w:sz w:val="22"/>
                <w:szCs w:val="22"/>
              </w:rPr>
              <w:t>rt</w:t>
            </w:r>
            <w:r w:rsidR="0096457B" w:rsidRPr="000C5305">
              <w:rPr>
                <w:rFonts w:ascii="Montserrat" w:hAnsi="Montserrat" w:cstheme="majorHAnsi"/>
                <w:b/>
                <w:sz w:val="22"/>
                <w:szCs w:val="22"/>
              </w:rPr>
              <w:t>.</w:t>
            </w:r>
          </w:p>
        </w:tc>
        <w:tc>
          <w:tcPr>
            <w:tcW w:w="3840" w:type="dxa"/>
            <w:vAlign w:val="center"/>
          </w:tcPr>
          <w:p w14:paraId="5D178316" w14:textId="4A3E4131" w:rsidR="00580EAD" w:rsidRPr="000C5305" w:rsidRDefault="00580EAD" w:rsidP="0096457B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b/>
                <w:bCs/>
                <w:sz w:val="22"/>
                <w:szCs w:val="22"/>
                <w:lang w:val="pt-BR"/>
              </w:rPr>
              <w:t>Indicator de etapă / cod indicator</w:t>
            </w:r>
          </w:p>
        </w:tc>
        <w:tc>
          <w:tcPr>
            <w:tcW w:w="1289" w:type="dxa"/>
            <w:vAlign w:val="center"/>
          </w:tcPr>
          <w:p w14:paraId="6A0CD3E8" w14:textId="50E98BDA" w:rsidR="00580EAD" w:rsidRPr="000C5305" w:rsidRDefault="00580EAD" w:rsidP="0096457B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fr-FR"/>
              </w:rPr>
            </w:pPr>
            <w:r w:rsidRPr="000C5305">
              <w:rPr>
                <w:rFonts w:ascii="Montserrat" w:hAnsi="Montserrat" w:cstheme="majorHAnsi"/>
                <w:b/>
                <w:bCs/>
                <w:sz w:val="22"/>
                <w:szCs w:val="22"/>
              </w:rPr>
              <w:t>Tip indicator de etapă</w:t>
            </w:r>
          </w:p>
        </w:tc>
        <w:tc>
          <w:tcPr>
            <w:tcW w:w="2670" w:type="dxa"/>
            <w:vAlign w:val="center"/>
          </w:tcPr>
          <w:p w14:paraId="092A6139" w14:textId="093D27CC" w:rsidR="00580EAD" w:rsidRPr="000C5305" w:rsidRDefault="00580EAD" w:rsidP="0096457B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fr-FR"/>
              </w:rPr>
            </w:pPr>
            <w:r w:rsidRPr="000C5305">
              <w:rPr>
                <w:rFonts w:ascii="Montserrat" w:hAnsi="Montserrat" w:cstheme="majorHAns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589" w:type="dxa"/>
            <w:vAlign w:val="center"/>
          </w:tcPr>
          <w:p w14:paraId="0A2C7D1A" w14:textId="77777777" w:rsidR="00580EAD" w:rsidRPr="000C5305" w:rsidRDefault="00580EAD" w:rsidP="0096457B">
            <w:pPr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</w:rPr>
            </w:pPr>
            <w:r w:rsidRPr="000C5305">
              <w:rPr>
                <w:rFonts w:ascii="Montserrat" w:hAnsi="Montserrat" w:cstheme="majorHAnsi"/>
                <w:b/>
                <w:bCs/>
                <w:sz w:val="22"/>
                <w:szCs w:val="22"/>
              </w:rPr>
              <w:t>Termen de realizare</w:t>
            </w:r>
          </w:p>
          <w:p w14:paraId="39E07770" w14:textId="67C80691" w:rsidR="00580EAD" w:rsidRPr="000C5305" w:rsidRDefault="00580EAD" w:rsidP="0096457B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fr-FR"/>
              </w:rPr>
            </w:pPr>
            <w:r w:rsidRPr="000C5305">
              <w:rPr>
                <w:rFonts w:ascii="Montserrat" w:hAnsi="Montserrat" w:cstheme="majorHAns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2685" w:type="dxa"/>
            <w:vAlign w:val="center"/>
          </w:tcPr>
          <w:p w14:paraId="7352D236" w14:textId="7FB0C462" w:rsidR="00580EAD" w:rsidRPr="000C5305" w:rsidRDefault="00580EAD" w:rsidP="0096457B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b/>
                <w:bCs/>
                <w:sz w:val="22"/>
                <w:szCs w:val="22"/>
                <w:lang w:val="it-IT"/>
              </w:rPr>
              <w:t>Documente/dovezi  care probează îndeplinirea criteriilor</w:t>
            </w:r>
          </w:p>
        </w:tc>
        <w:tc>
          <w:tcPr>
            <w:tcW w:w="1414" w:type="dxa"/>
            <w:vAlign w:val="center"/>
          </w:tcPr>
          <w:p w14:paraId="4B57493E" w14:textId="3460963F" w:rsidR="00580EAD" w:rsidRPr="000C5305" w:rsidRDefault="00580EAD" w:rsidP="0089574F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b/>
                <w:bCs/>
                <w:sz w:val="22"/>
                <w:szCs w:val="22"/>
                <w:lang w:val="pt-BR"/>
              </w:rPr>
              <w:t>Țint</w:t>
            </w:r>
            <w:r w:rsidR="00DF2B5C" w:rsidRPr="000C5305">
              <w:rPr>
                <w:rFonts w:ascii="Montserrat" w:hAnsi="Montserrat" w:cstheme="majorHAnsi"/>
                <w:b/>
                <w:bCs/>
                <w:sz w:val="22"/>
                <w:szCs w:val="22"/>
                <w:lang w:val="pt-BR"/>
              </w:rPr>
              <w:t>ă</w:t>
            </w:r>
            <w:r w:rsidRPr="000C5305">
              <w:rPr>
                <w:rFonts w:ascii="Montserrat" w:hAnsi="Montserrat" w:cstheme="majorHAnsi"/>
                <w:b/>
                <w:bCs/>
                <w:sz w:val="22"/>
                <w:szCs w:val="22"/>
                <w:lang w:val="pt-BR"/>
              </w:rPr>
              <w:t xml:space="preserve"> finală indicator de realizare/ rezultat</w:t>
            </w:r>
          </w:p>
        </w:tc>
      </w:tr>
      <w:tr w:rsidR="00641B07" w:rsidRPr="000C5305" w14:paraId="4A4C3263" w14:textId="77777777" w:rsidTr="00E75026">
        <w:tc>
          <w:tcPr>
            <w:tcW w:w="930" w:type="dxa"/>
            <w:vAlign w:val="center"/>
          </w:tcPr>
          <w:p w14:paraId="1362B254" w14:textId="77777777" w:rsidR="00580EAD" w:rsidRPr="000C5305" w:rsidRDefault="00580EAD" w:rsidP="0096457B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</w:tabs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  <w:p w14:paraId="18738533" w14:textId="77777777" w:rsidR="0096457B" w:rsidRPr="000C5305" w:rsidRDefault="0096457B" w:rsidP="0096457B">
            <w:pPr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  <w:p w14:paraId="2CAA8571" w14:textId="77777777" w:rsidR="0096457B" w:rsidRPr="000C5305" w:rsidRDefault="0096457B" w:rsidP="0096457B">
            <w:pPr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  <w:p w14:paraId="1198F371" w14:textId="77777777" w:rsidR="0096457B" w:rsidRPr="000C5305" w:rsidRDefault="0096457B" w:rsidP="0096457B">
            <w:pPr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  <w:p w14:paraId="67E12A02" w14:textId="77777777" w:rsidR="0096457B" w:rsidRPr="000C5305" w:rsidRDefault="0096457B" w:rsidP="0096457B">
            <w:pPr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  <w:p w14:paraId="0A27717D" w14:textId="77777777" w:rsidR="0096457B" w:rsidRPr="000C5305" w:rsidRDefault="0096457B" w:rsidP="0096457B">
            <w:pPr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  <w:p w14:paraId="4C21987D" w14:textId="77777777" w:rsidR="0096457B" w:rsidRPr="000C5305" w:rsidRDefault="0096457B" w:rsidP="0096457B">
            <w:pPr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3840" w:type="dxa"/>
            <w:vAlign w:val="center"/>
          </w:tcPr>
          <w:p w14:paraId="7B16E744" w14:textId="04CD864F" w:rsidR="00E81A01" w:rsidRPr="000C5305" w:rsidRDefault="00E81A01" w:rsidP="00580EAD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Demararea achiziției </w:t>
            </w:r>
            <w:r w:rsidR="00641B07"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pentru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</w:t>
            </w:r>
            <w:r w:rsidR="00114F36"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atribuirea contractului</w:t>
            </w:r>
            <w:r w:rsidR="006114D9"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de</w:t>
            </w:r>
            <w:r w:rsidR="00114F36"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lucrări (dacă investiția prevede execuție de lucrări) sau a contractului</w:t>
            </w:r>
            <w:r w:rsidR="00F81306"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/contractelor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de furnizare/servicii  (în cazul proiectelor care nu prevăd execuție de lucrări). </w:t>
            </w:r>
          </w:p>
          <w:p w14:paraId="3FE3DC3C" w14:textId="3D8A3B6F" w:rsidR="00580EAD" w:rsidRPr="000C5305" w:rsidRDefault="00580EAD" w:rsidP="00580EAD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i/>
                <w:iCs/>
                <w:sz w:val="22"/>
                <w:szCs w:val="22"/>
                <w:lang w:val="pt-BR"/>
              </w:rPr>
              <w:t>(publicarea anunțului pentru procedurile de achiziții competitive și/sau contract de achiziții în cazul achiziții</w:t>
            </w:r>
            <w:r w:rsidR="00825B67" w:rsidRPr="000C5305">
              <w:rPr>
                <w:rFonts w:ascii="Montserrat" w:hAnsi="Montserrat" w:cstheme="majorHAnsi"/>
                <w:i/>
                <w:iCs/>
                <w:sz w:val="22"/>
                <w:szCs w:val="22"/>
                <w:lang w:val="pt-BR"/>
              </w:rPr>
              <w:t>lor</w:t>
            </w:r>
            <w:r w:rsidRPr="000C5305">
              <w:rPr>
                <w:rFonts w:ascii="Montserrat" w:hAnsi="Montserrat" w:cstheme="majorHAnsi"/>
                <w:i/>
                <w:iCs/>
                <w:sz w:val="22"/>
                <w:szCs w:val="22"/>
                <w:lang w:val="pt-BR"/>
              </w:rPr>
              <w:t xml:space="preserve"> directe)</w:t>
            </w:r>
          </w:p>
        </w:tc>
        <w:tc>
          <w:tcPr>
            <w:tcW w:w="1289" w:type="dxa"/>
            <w:vAlign w:val="center"/>
          </w:tcPr>
          <w:p w14:paraId="2384C80F" w14:textId="30FDDA3B" w:rsidR="00580EAD" w:rsidRPr="000C5305" w:rsidRDefault="00580EAD" w:rsidP="00580EAD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</w:rPr>
              <w:t>Cantitativ</w:t>
            </w:r>
          </w:p>
        </w:tc>
        <w:tc>
          <w:tcPr>
            <w:tcW w:w="2670" w:type="dxa"/>
            <w:vAlign w:val="center"/>
          </w:tcPr>
          <w:p w14:paraId="37FBAE42" w14:textId="3E8CF99D" w:rsidR="00580EAD" w:rsidRPr="000C5305" w:rsidRDefault="00580EAD" w:rsidP="00580EAD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Transmiterea </w:t>
            </w:r>
            <w:r w:rsidR="00E701FF"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dovezii 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publicării anunțului pentru procedurile de achiziții competitive și/sau contractului de achiziții în cazul achiziții</w:t>
            </w:r>
            <w:r w:rsidR="00825B67"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lor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directe</w:t>
            </w:r>
            <w:r w:rsidR="00641B07"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.</w:t>
            </w:r>
          </w:p>
        </w:tc>
        <w:tc>
          <w:tcPr>
            <w:tcW w:w="2589" w:type="dxa"/>
            <w:vAlign w:val="center"/>
          </w:tcPr>
          <w:p w14:paraId="4D1E4B42" w14:textId="4F69CC91" w:rsidR="00C6497C" w:rsidRPr="000C5305" w:rsidRDefault="00512C80" w:rsidP="00C6497C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-47" w:hanging="11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1-</w:t>
            </w:r>
            <w:r w:rsidR="00E75026"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3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luni</w:t>
            </w:r>
            <w:r w:rsidR="00862532"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pentru ambele etape </w:t>
            </w:r>
            <w:r w:rsidR="00C6497C"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pentru contractele de furnizare</w:t>
            </w:r>
            <w:r w:rsidR="00737194">
              <w:rPr>
                <w:rFonts w:ascii="Montserrat" w:hAnsi="Montserrat" w:cstheme="majorHAnsi"/>
                <w:sz w:val="22"/>
                <w:szCs w:val="22"/>
                <w:lang w:val="it-IT"/>
              </w:rPr>
              <w:t>/servicii</w:t>
            </w:r>
          </w:p>
          <w:p w14:paraId="304BBF1E" w14:textId="71CEF5B0" w:rsidR="00C6497C" w:rsidRPr="000C5305" w:rsidRDefault="00C6497C" w:rsidP="00C6497C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0" w:firstLine="19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1-</w:t>
            </w:r>
            <w:r w:rsidR="00E75026"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4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luni</w:t>
            </w:r>
            <w:r w:rsidRPr="000C5305">
              <w:rPr>
                <w:rFonts w:ascii="Montserrat" w:hAnsi="Montserrat" w:cstheme="majorHAnsi"/>
                <w:sz w:val="22"/>
                <w:szCs w:val="22"/>
              </w:rPr>
              <w:t xml:space="preserve"> 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pentru contractele de lucr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ro-RO"/>
              </w:rPr>
              <w:t>ări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din Etapa 2, </w:t>
            </w:r>
          </w:p>
          <w:p w14:paraId="716A5775" w14:textId="77777777" w:rsidR="00CF03C2" w:rsidRPr="000C5305" w:rsidRDefault="00CF03C2" w:rsidP="00CF03C2">
            <w:pPr>
              <w:pStyle w:val="ListParagraph"/>
              <w:spacing w:line="276" w:lineRule="auto"/>
              <w:ind w:left="19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  <w:p w14:paraId="083AA613" w14:textId="77777777" w:rsidR="00C6497C" w:rsidRDefault="00580EAD" w:rsidP="005577CB">
            <w:pPr>
              <w:pStyle w:val="ListParagraph"/>
              <w:spacing w:line="276" w:lineRule="auto"/>
              <w:ind w:left="-47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CA25A5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calculate din prima zi de începere a implementării </w:t>
            </w:r>
            <w:r w:rsidR="00641B07" w:rsidRPr="00CA25A5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fiecăreia dintre cele </w:t>
            </w:r>
            <w:r w:rsidR="00641B07" w:rsidRPr="00CA25A5">
              <w:rPr>
                <w:rFonts w:ascii="Montserrat" w:hAnsi="Montserrat" w:cstheme="majorHAnsi"/>
                <w:sz w:val="22"/>
                <w:szCs w:val="22"/>
                <w:lang w:val="it-IT"/>
              </w:rPr>
              <w:lastRenderedPageBreak/>
              <w:t xml:space="preserve">două etape ale </w:t>
            </w:r>
            <w:r w:rsidRPr="00CA25A5">
              <w:rPr>
                <w:rFonts w:ascii="Montserrat" w:hAnsi="Montserrat" w:cstheme="majorHAnsi"/>
                <w:sz w:val="22"/>
                <w:szCs w:val="22"/>
                <w:lang w:val="it-IT"/>
              </w:rPr>
              <w:t>proiectului</w:t>
            </w:r>
            <w:r w:rsidR="00641B07" w:rsidRPr="00CA25A5">
              <w:rPr>
                <w:rFonts w:ascii="Montserrat" w:hAnsi="Montserrat" w:cstheme="majorHAnsi"/>
                <w:sz w:val="22"/>
                <w:szCs w:val="22"/>
                <w:lang w:val="it-IT"/>
              </w:rPr>
              <w:t>.</w:t>
            </w:r>
          </w:p>
          <w:p w14:paraId="4D58E667" w14:textId="54B5E411" w:rsidR="00CA25A5" w:rsidRPr="000C5305" w:rsidRDefault="00CA25A5" w:rsidP="005577CB">
            <w:pPr>
              <w:pStyle w:val="ListParagraph"/>
              <w:spacing w:line="276" w:lineRule="auto"/>
              <w:ind w:left="-47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CA25A5">
              <w:rPr>
                <w:rFonts w:ascii="Montserrat" w:hAnsi="Montserrat" w:cstheme="majorHAnsi"/>
                <w:sz w:val="22"/>
                <w:szCs w:val="22"/>
                <w:lang w:val="it-IT"/>
              </w:rPr>
              <w:t>Finalizarea etapei 1 este reprezentată de data transmiterii raportul</w:t>
            </w:r>
            <w:r>
              <w:rPr>
                <w:rFonts w:ascii="Montserrat" w:hAnsi="Montserrat" w:cstheme="majorHAnsi"/>
                <w:sz w:val="22"/>
                <w:szCs w:val="22"/>
                <w:lang w:val="it-IT"/>
              </w:rPr>
              <w:t>ui</w:t>
            </w:r>
            <w:r w:rsidRPr="00CA25A5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de progres intermediar care atestă îndeplinirea indicatorilor de realizare aferenți Etapei 1, împreună cu raportul TRL 7</w:t>
            </w:r>
          </w:p>
        </w:tc>
        <w:tc>
          <w:tcPr>
            <w:tcW w:w="2685" w:type="dxa"/>
            <w:vAlign w:val="center"/>
          </w:tcPr>
          <w:p w14:paraId="668BE1BF" w14:textId="293ACC5A" w:rsidR="00580EAD" w:rsidRPr="000C5305" w:rsidRDefault="00CA69E2" w:rsidP="00580EAD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lastRenderedPageBreak/>
              <w:t>Publicarea și transmiterea anunțului</w:t>
            </w:r>
            <w:r w:rsidR="00641B07"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/ anunțurilor 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pentru procedurile de achiziții competitive și/sau contract</w:t>
            </w:r>
            <w:r w:rsidR="00641B07"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ul/contractele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de achiziții în cazul achizițiilor directe.</w:t>
            </w:r>
          </w:p>
        </w:tc>
        <w:tc>
          <w:tcPr>
            <w:tcW w:w="1414" w:type="dxa"/>
            <w:vAlign w:val="center"/>
          </w:tcPr>
          <w:p w14:paraId="1F603E8C" w14:textId="6A572049" w:rsidR="00580EAD" w:rsidRPr="000C5305" w:rsidRDefault="003378CF" w:rsidP="0089574F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N/A</w:t>
            </w:r>
          </w:p>
        </w:tc>
      </w:tr>
      <w:tr w:rsidR="00641B07" w:rsidRPr="000C5305" w14:paraId="23D89682" w14:textId="77777777" w:rsidTr="00E75026">
        <w:tc>
          <w:tcPr>
            <w:tcW w:w="930" w:type="dxa"/>
            <w:vAlign w:val="center"/>
          </w:tcPr>
          <w:p w14:paraId="6835DC46" w14:textId="77777777" w:rsidR="003378CF" w:rsidRPr="000C5305" w:rsidRDefault="003378CF" w:rsidP="003378CF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3840" w:type="dxa"/>
            <w:vAlign w:val="center"/>
          </w:tcPr>
          <w:p w14:paraId="7550613D" w14:textId="635744A8" w:rsidR="003378CF" w:rsidRPr="000C5305" w:rsidRDefault="003378CF" w:rsidP="003378CF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Finalizarea contractului de lucrari sau de furnizare/servicii</w:t>
            </w:r>
          </w:p>
        </w:tc>
        <w:tc>
          <w:tcPr>
            <w:tcW w:w="1289" w:type="dxa"/>
            <w:vAlign w:val="center"/>
          </w:tcPr>
          <w:p w14:paraId="27AF4C02" w14:textId="3CEDB070" w:rsidR="003378CF" w:rsidRPr="000C5305" w:rsidRDefault="003378CF" w:rsidP="003378CF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</w:rPr>
              <w:t>Cantitativ</w:t>
            </w:r>
          </w:p>
        </w:tc>
        <w:tc>
          <w:tcPr>
            <w:tcW w:w="2670" w:type="dxa"/>
            <w:vAlign w:val="center"/>
          </w:tcPr>
          <w:p w14:paraId="0B03C378" w14:textId="5050DEEB" w:rsidR="003378CF" w:rsidRPr="000C5305" w:rsidRDefault="003378CF" w:rsidP="005577CB">
            <w:pPr>
              <w:pStyle w:val="Default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Transmiterea dovezilor privind recepționarea la  terminarea lucrarilor </w:t>
            </w:r>
            <w:r w:rsidRPr="000C5305">
              <w:rPr>
                <w:rFonts w:ascii="Montserrat" w:hAnsi="Montserrat" w:cstheme="majorHAnsi"/>
                <w:color w:val="auto"/>
                <w:sz w:val="22"/>
                <w:szCs w:val="22"/>
                <w:lang w:val="pt-BR"/>
              </w:rPr>
              <w:t xml:space="preserve">(daca investitia prevede executie de lucrari) 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sau receptia și punerea în funcțiune a active</w:t>
            </w:r>
            <w:r w:rsidR="00E31777"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lor (corporale/</w:t>
            </w:r>
            <w:r w:rsidR="00901D45"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n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ecorporale</w:t>
            </w:r>
            <w:r w:rsidR="00E31777"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)</w:t>
            </w:r>
            <w:r w:rsidR="0089574F"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/serviciilor achiziționate </w:t>
            </w:r>
            <w:r w:rsidRPr="000C5305">
              <w:rPr>
                <w:rFonts w:ascii="Montserrat" w:hAnsi="Montserrat" w:cstheme="majorHAnsi"/>
                <w:color w:val="auto"/>
                <w:sz w:val="22"/>
                <w:szCs w:val="22"/>
                <w:lang w:val="pt-BR"/>
              </w:rPr>
              <w:t xml:space="preserve">(in cazul proiectelor care nu </w:t>
            </w:r>
            <w:r w:rsidRPr="000C5305">
              <w:rPr>
                <w:rFonts w:ascii="Montserrat" w:hAnsi="Montserrat" w:cstheme="majorHAnsi"/>
                <w:color w:val="auto"/>
                <w:sz w:val="22"/>
                <w:szCs w:val="22"/>
                <w:lang w:val="pt-BR"/>
              </w:rPr>
              <w:lastRenderedPageBreak/>
              <w:t>prevad executie de lucrari)</w:t>
            </w:r>
            <w:r w:rsidR="00641B07" w:rsidRPr="000C5305">
              <w:rPr>
                <w:rFonts w:ascii="Montserrat" w:hAnsi="Montserrat" w:cstheme="majorHAnsi"/>
                <w:color w:val="auto"/>
                <w:sz w:val="22"/>
                <w:szCs w:val="22"/>
                <w:lang w:val="pt-BR"/>
              </w:rPr>
              <w:t>.</w:t>
            </w:r>
          </w:p>
        </w:tc>
        <w:tc>
          <w:tcPr>
            <w:tcW w:w="2589" w:type="dxa"/>
            <w:vAlign w:val="center"/>
          </w:tcPr>
          <w:p w14:paraId="2A6E84CC" w14:textId="6D92A14F" w:rsidR="003378CF" w:rsidRPr="000C5305" w:rsidRDefault="003378CF" w:rsidP="003378CF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lastRenderedPageBreak/>
              <w:t>Se va completa de către beneficiar în corelare cu secțiunea “Activități” din cererea de finanțare și cu termenul de finalizare</w:t>
            </w:r>
            <w:r w:rsidR="001717E8"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a executiei lucrarilor sau  livrare</w:t>
            </w:r>
            <w:r w:rsidR="00641B07"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/prestare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a </w:t>
            </w:r>
            <w:r w:rsidR="00641B07"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activelor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/serviciilor</w:t>
            </w:r>
            <w:r w:rsidR="00641B07"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.</w:t>
            </w:r>
          </w:p>
        </w:tc>
        <w:tc>
          <w:tcPr>
            <w:tcW w:w="2685" w:type="dxa"/>
            <w:vAlign w:val="center"/>
          </w:tcPr>
          <w:p w14:paraId="7B9446D5" w14:textId="33F3FFDE" w:rsidR="009837AC" w:rsidRPr="000C5305" w:rsidRDefault="000B2DAC" w:rsidP="003378CF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es-419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es-419"/>
              </w:rPr>
              <w:t>Proces verbal de recepție la terminarea lucrărilor</w:t>
            </w:r>
            <w:r w:rsidR="009837AC" w:rsidRPr="000C5305">
              <w:rPr>
                <w:rFonts w:ascii="Montserrat" w:hAnsi="Montserrat" w:cstheme="majorHAnsi"/>
                <w:sz w:val="22"/>
                <w:szCs w:val="22"/>
                <w:lang w:val="es-419"/>
              </w:rPr>
              <w:t>;</w:t>
            </w:r>
          </w:p>
          <w:p w14:paraId="2CC36141" w14:textId="06B0A621" w:rsidR="009837AC" w:rsidRPr="000C5305" w:rsidRDefault="009837AC" w:rsidP="003378CF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fr-F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fr-FR"/>
              </w:rPr>
              <w:t>P</w:t>
            </w:r>
            <w:r w:rsidR="000B2DAC" w:rsidRPr="000C5305">
              <w:rPr>
                <w:rFonts w:ascii="Montserrat" w:hAnsi="Montserrat" w:cstheme="majorHAnsi"/>
                <w:sz w:val="22"/>
                <w:szCs w:val="22"/>
                <w:lang w:val="fr-FR"/>
              </w:rPr>
              <w:t xml:space="preserve">roces verbal de </w:t>
            </w:r>
            <w:r w:rsidR="002649F5" w:rsidRPr="000C5305">
              <w:rPr>
                <w:rFonts w:ascii="Montserrat" w:hAnsi="Montserrat" w:cstheme="majorHAnsi"/>
                <w:sz w:val="22"/>
                <w:szCs w:val="22"/>
                <w:lang w:val="fr-FR"/>
              </w:rPr>
              <w:t>punere în funcțiune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fr-FR"/>
              </w:rPr>
              <w:t>;</w:t>
            </w:r>
          </w:p>
          <w:p w14:paraId="6CE95468" w14:textId="5E76CCA9" w:rsidR="003378CF" w:rsidRPr="000C5305" w:rsidRDefault="009837AC" w:rsidP="003378CF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fr-FR"/>
              </w:rPr>
              <w:t>Proces verbal de</w:t>
            </w:r>
            <w:r w:rsidR="002649F5" w:rsidRPr="000C5305">
              <w:rPr>
                <w:rFonts w:ascii="Montserrat" w:hAnsi="Montserrat" w:cstheme="majorHAnsi"/>
                <w:sz w:val="22"/>
                <w:szCs w:val="22"/>
                <w:lang w:val="fr-FR"/>
              </w:rPr>
              <w:t xml:space="preserve"> </w:t>
            </w:r>
            <w:r w:rsidR="000B2DAC" w:rsidRPr="000C5305">
              <w:rPr>
                <w:rFonts w:ascii="Montserrat" w:hAnsi="Montserrat" w:cstheme="majorHAnsi"/>
                <w:sz w:val="22"/>
                <w:szCs w:val="22"/>
                <w:lang w:val="fr-FR"/>
              </w:rPr>
              <w:t>recepție (servicii)</w:t>
            </w:r>
            <w:r w:rsidR="002649F5" w:rsidRPr="000C5305">
              <w:rPr>
                <w:rFonts w:ascii="Montserrat" w:hAnsi="Montserrat" w:cstheme="majorHAnsi"/>
                <w:sz w:val="22"/>
                <w:szCs w:val="22"/>
                <w:lang w:val="fr-FR"/>
              </w:rPr>
              <w:t>.</w:t>
            </w:r>
          </w:p>
        </w:tc>
        <w:tc>
          <w:tcPr>
            <w:tcW w:w="1414" w:type="dxa"/>
            <w:vAlign w:val="center"/>
          </w:tcPr>
          <w:p w14:paraId="4E5812DD" w14:textId="7E3FF9D3" w:rsidR="003378CF" w:rsidRPr="000C5305" w:rsidRDefault="003378CF" w:rsidP="0089574F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N/A</w:t>
            </w:r>
          </w:p>
        </w:tc>
      </w:tr>
      <w:tr w:rsidR="00CF03C2" w:rsidRPr="000C5305" w14:paraId="2A2013D7" w14:textId="77777777" w:rsidTr="00E75026">
        <w:tc>
          <w:tcPr>
            <w:tcW w:w="930" w:type="dxa"/>
            <w:vMerge w:val="restart"/>
            <w:vAlign w:val="center"/>
          </w:tcPr>
          <w:p w14:paraId="4712B41F" w14:textId="77777777" w:rsidR="00CF03C2" w:rsidRPr="000C5305" w:rsidRDefault="00CF03C2" w:rsidP="003378CF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3840" w:type="dxa"/>
            <w:vAlign w:val="center"/>
          </w:tcPr>
          <w:p w14:paraId="4472B0DF" w14:textId="0C63ED41" w:rsidR="00CF03C2" w:rsidRPr="000C5305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Îndeplinire indicator de realizare în Etapa 1:</w:t>
            </w:r>
          </w:p>
          <w:p w14:paraId="3394DA43" w14:textId="1C9AFCAB" w:rsidR="00CF03C2" w:rsidRPr="000C5305" w:rsidRDefault="00CF03C2" w:rsidP="00E75026">
            <w:pPr>
              <w:pStyle w:val="ListParagraph"/>
              <w:numPr>
                <w:ilvl w:val="0"/>
                <w:numId w:val="9"/>
              </w:numPr>
              <w:ind w:left="376"/>
              <w:jc w:val="both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</w:pPr>
            <w:r w:rsidRPr="000C5305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RCO 01 - Întreprinderi care beneficiază de sprijin (din care: micro, medii, mari);</w:t>
            </w:r>
          </w:p>
        </w:tc>
        <w:tc>
          <w:tcPr>
            <w:tcW w:w="1289" w:type="dxa"/>
            <w:vMerge w:val="restart"/>
            <w:vAlign w:val="center"/>
          </w:tcPr>
          <w:p w14:paraId="7085FD60" w14:textId="347BE143" w:rsidR="00CF03C2" w:rsidRPr="000C5305" w:rsidRDefault="00CF03C2" w:rsidP="00376BD9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Valoric</w:t>
            </w:r>
          </w:p>
        </w:tc>
        <w:tc>
          <w:tcPr>
            <w:tcW w:w="2670" w:type="dxa"/>
            <w:vMerge w:val="restart"/>
            <w:vAlign w:val="center"/>
          </w:tcPr>
          <w:p w14:paraId="75F785E4" w14:textId="77777777" w:rsidR="00CF03C2" w:rsidRPr="000C5305" w:rsidRDefault="00CF03C2" w:rsidP="003378CF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Transmiterea Rapoartelor de progres intermediare și anexelor acestora</w:t>
            </w:r>
          </w:p>
          <w:p w14:paraId="5F563F30" w14:textId="4C21B204" w:rsidR="00CF03C2" w:rsidRPr="000C5305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2589" w:type="dxa"/>
            <w:vMerge w:val="restart"/>
            <w:vAlign w:val="center"/>
          </w:tcPr>
          <w:p w14:paraId="0AC30343" w14:textId="4984BB8E" w:rsidR="00CF03C2" w:rsidRPr="000C5305" w:rsidRDefault="00CF03C2" w:rsidP="003378CF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Se va completa de către beneficiar în corelare cu secțiunea “Activități” din cererea de finanțare.</w:t>
            </w:r>
          </w:p>
        </w:tc>
        <w:tc>
          <w:tcPr>
            <w:tcW w:w="2685" w:type="dxa"/>
            <w:vMerge w:val="restart"/>
            <w:vAlign w:val="center"/>
          </w:tcPr>
          <w:p w14:paraId="689CADC6" w14:textId="77777777" w:rsidR="00CF03C2" w:rsidRPr="000C5305" w:rsidRDefault="00CF03C2" w:rsidP="003378CF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Rapoartele de progres intermediare și anexele acestora.</w:t>
            </w:r>
          </w:p>
          <w:p w14:paraId="7660C740" w14:textId="25FBA772" w:rsidR="00CF03C2" w:rsidRPr="000C5305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1414" w:type="dxa"/>
            <w:vAlign w:val="center"/>
          </w:tcPr>
          <w:p w14:paraId="79C8DF01" w14:textId="507952BF" w:rsidR="00CF03C2" w:rsidRPr="000C5305" w:rsidRDefault="00CF03C2" w:rsidP="00E75026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RCO 01 – 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1</w:t>
            </w:r>
          </w:p>
        </w:tc>
      </w:tr>
      <w:tr w:rsidR="00CF03C2" w:rsidRPr="000C5305" w14:paraId="437D1E11" w14:textId="77777777" w:rsidTr="00E75026">
        <w:tc>
          <w:tcPr>
            <w:tcW w:w="930" w:type="dxa"/>
            <w:vMerge/>
            <w:vAlign w:val="center"/>
          </w:tcPr>
          <w:p w14:paraId="3F659E71" w14:textId="77777777" w:rsidR="00CF03C2" w:rsidRPr="000C5305" w:rsidRDefault="00CF03C2" w:rsidP="00E75026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3840" w:type="dxa"/>
            <w:vAlign w:val="center"/>
          </w:tcPr>
          <w:p w14:paraId="53F35B80" w14:textId="77777777" w:rsidR="00CF03C2" w:rsidRPr="000C5305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Îndeplinire indicator de realizare în Etapa 1:</w:t>
            </w:r>
          </w:p>
          <w:p w14:paraId="387C260D" w14:textId="77DD6379" w:rsidR="00CF03C2" w:rsidRPr="000C5305" w:rsidRDefault="00CF03C2" w:rsidP="00E75026">
            <w:pPr>
              <w:pStyle w:val="ListParagraph"/>
              <w:numPr>
                <w:ilvl w:val="0"/>
                <w:numId w:val="9"/>
              </w:numPr>
              <w:ind w:left="376"/>
              <w:jc w:val="both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</w:pPr>
            <w:r w:rsidRPr="000C5305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RCO 02 - Întreprinderi sprijinite cu granturi;</w:t>
            </w:r>
          </w:p>
        </w:tc>
        <w:tc>
          <w:tcPr>
            <w:tcW w:w="1289" w:type="dxa"/>
            <w:vMerge/>
            <w:vAlign w:val="center"/>
          </w:tcPr>
          <w:p w14:paraId="0DCC81C4" w14:textId="77777777" w:rsidR="00CF03C2" w:rsidRPr="000C5305" w:rsidRDefault="00CF03C2" w:rsidP="00E75026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2670" w:type="dxa"/>
            <w:vMerge/>
            <w:vAlign w:val="center"/>
          </w:tcPr>
          <w:p w14:paraId="799AE2CA" w14:textId="74BC46DD" w:rsidR="00CF03C2" w:rsidRPr="000C5305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2589" w:type="dxa"/>
            <w:vMerge/>
            <w:vAlign w:val="center"/>
          </w:tcPr>
          <w:p w14:paraId="45FB4E20" w14:textId="77777777" w:rsidR="00CF03C2" w:rsidRPr="000C5305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2685" w:type="dxa"/>
            <w:vMerge/>
            <w:vAlign w:val="center"/>
          </w:tcPr>
          <w:p w14:paraId="54F10D72" w14:textId="495F5069" w:rsidR="00CF03C2" w:rsidRPr="000C5305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1414" w:type="dxa"/>
            <w:vAlign w:val="center"/>
          </w:tcPr>
          <w:p w14:paraId="3E9DB6DD" w14:textId="596836A3" w:rsidR="00CF03C2" w:rsidRPr="000C5305" w:rsidRDefault="00CF03C2" w:rsidP="00E75026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RCO 02 – 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1</w:t>
            </w:r>
          </w:p>
        </w:tc>
      </w:tr>
      <w:tr w:rsidR="00CF03C2" w:rsidRPr="000C5305" w14:paraId="0645E1BA" w14:textId="77777777" w:rsidTr="005710B0">
        <w:trPr>
          <w:trHeight w:val="1366"/>
        </w:trPr>
        <w:tc>
          <w:tcPr>
            <w:tcW w:w="930" w:type="dxa"/>
            <w:vMerge/>
            <w:vAlign w:val="center"/>
          </w:tcPr>
          <w:p w14:paraId="4578E1B5" w14:textId="77777777" w:rsidR="00CF03C2" w:rsidRPr="000C5305" w:rsidRDefault="00CF03C2" w:rsidP="00E75026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3840" w:type="dxa"/>
            <w:vAlign w:val="center"/>
          </w:tcPr>
          <w:p w14:paraId="3A0A2E7E" w14:textId="77777777" w:rsidR="00CF03C2" w:rsidRPr="000C5305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Îndeplinire indicator de realizare în Etapa 1:</w:t>
            </w:r>
          </w:p>
          <w:p w14:paraId="4977B8D7" w14:textId="1C4D5612" w:rsidR="00CF03C2" w:rsidRPr="000C5305" w:rsidRDefault="00CF03C2" w:rsidP="00E75026">
            <w:pPr>
              <w:pStyle w:val="ListParagraph"/>
              <w:numPr>
                <w:ilvl w:val="0"/>
                <w:numId w:val="9"/>
              </w:numPr>
              <w:ind w:left="376"/>
              <w:jc w:val="both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</w:pPr>
            <w:r w:rsidRPr="000C5305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RCO 06 - Cercetători care lucrează în unități de cercetare sprijinite;</w:t>
            </w:r>
          </w:p>
        </w:tc>
        <w:tc>
          <w:tcPr>
            <w:tcW w:w="1289" w:type="dxa"/>
            <w:vMerge/>
            <w:vAlign w:val="center"/>
          </w:tcPr>
          <w:p w14:paraId="10FAF304" w14:textId="77777777" w:rsidR="00CF03C2" w:rsidRPr="000C5305" w:rsidRDefault="00CF03C2" w:rsidP="00E75026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2670" w:type="dxa"/>
            <w:vMerge/>
            <w:vAlign w:val="center"/>
          </w:tcPr>
          <w:p w14:paraId="06498AF1" w14:textId="77777777" w:rsidR="00CF03C2" w:rsidRPr="000C5305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2589" w:type="dxa"/>
            <w:vMerge/>
            <w:vAlign w:val="center"/>
          </w:tcPr>
          <w:p w14:paraId="4E63F2A7" w14:textId="77777777" w:rsidR="00CF03C2" w:rsidRPr="000C5305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2685" w:type="dxa"/>
            <w:vMerge/>
            <w:vAlign w:val="center"/>
          </w:tcPr>
          <w:p w14:paraId="6B60C5DC" w14:textId="77777777" w:rsidR="00CF03C2" w:rsidRPr="000C5305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1414" w:type="dxa"/>
            <w:vAlign w:val="center"/>
          </w:tcPr>
          <w:p w14:paraId="7A9376EA" w14:textId="0E04EF79" w:rsidR="00CF03C2" w:rsidRPr="000C5305" w:rsidRDefault="00CF03C2" w:rsidP="00E75026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RCO 06 - 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Minimum 1</w:t>
            </w:r>
          </w:p>
        </w:tc>
      </w:tr>
      <w:tr w:rsidR="00CF03C2" w:rsidRPr="000C5305" w14:paraId="15042E54" w14:textId="77777777" w:rsidTr="00E75026">
        <w:tc>
          <w:tcPr>
            <w:tcW w:w="930" w:type="dxa"/>
            <w:vMerge/>
            <w:vAlign w:val="center"/>
          </w:tcPr>
          <w:p w14:paraId="0D945EED" w14:textId="77777777" w:rsidR="00CF03C2" w:rsidRPr="000C5305" w:rsidRDefault="00CF03C2" w:rsidP="00E75026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3840" w:type="dxa"/>
            <w:vAlign w:val="center"/>
          </w:tcPr>
          <w:p w14:paraId="12E2EB67" w14:textId="77777777" w:rsidR="00CF03C2" w:rsidRPr="000C5305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Îndeplinire indicator de realizare în Etapa 1:</w:t>
            </w:r>
          </w:p>
          <w:p w14:paraId="100A5EED" w14:textId="261550FE" w:rsidR="00CF03C2" w:rsidRPr="000C5305" w:rsidRDefault="00CF03C2" w:rsidP="00E75026">
            <w:pPr>
              <w:pStyle w:val="ListParagraph"/>
              <w:numPr>
                <w:ilvl w:val="0"/>
                <w:numId w:val="9"/>
              </w:numPr>
              <w:ind w:left="376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  <w:lang w:val="pt-BR"/>
              </w:rPr>
              <w:t>RCO 10 - Întreprinderi care cooperează cu instituții de cercetare.</w:t>
            </w:r>
          </w:p>
        </w:tc>
        <w:tc>
          <w:tcPr>
            <w:tcW w:w="1289" w:type="dxa"/>
            <w:vMerge/>
            <w:vAlign w:val="center"/>
          </w:tcPr>
          <w:p w14:paraId="78E85FBE" w14:textId="77777777" w:rsidR="00CF03C2" w:rsidRPr="000C5305" w:rsidRDefault="00CF03C2" w:rsidP="00E75026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2670" w:type="dxa"/>
            <w:vAlign w:val="center"/>
          </w:tcPr>
          <w:p w14:paraId="05ADFE54" w14:textId="1892B791" w:rsidR="00CF03C2" w:rsidRPr="000C5305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Transmiterea Rapoartelor de progres intermediare și anexelor acestora (Raport TRL</w:t>
            </w:r>
            <w:r w:rsidR="002B723A"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7 - 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final)</w:t>
            </w:r>
          </w:p>
        </w:tc>
        <w:tc>
          <w:tcPr>
            <w:tcW w:w="2589" w:type="dxa"/>
            <w:vMerge/>
            <w:vAlign w:val="center"/>
          </w:tcPr>
          <w:p w14:paraId="7F028B31" w14:textId="77777777" w:rsidR="00CF03C2" w:rsidRPr="000C5305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2685" w:type="dxa"/>
            <w:vMerge/>
            <w:vAlign w:val="center"/>
          </w:tcPr>
          <w:p w14:paraId="1FA2DD39" w14:textId="77777777" w:rsidR="00CF03C2" w:rsidRPr="000C5305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1414" w:type="dxa"/>
            <w:vAlign w:val="center"/>
          </w:tcPr>
          <w:p w14:paraId="460DA873" w14:textId="0F1FC8AC" w:rsidR="00CF03C2" w:rsidRPr="000C5305" w:rsidRDefault="00CF03C2" w:rsidP="00E75026">
            <w:pPr>
              <w:spacing w:line="276" w:lineRule="auto"/>
              <w:jc w:val="center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</w:pPr>
            <w:r w:rsidRPr="000C5305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RCO 10 -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1</w:t>
            </w:r>
          </w:p>
        </w:tc>
      </w:tr>
      <w:tr w:rsidR="000C5305" w:rsidRPr="000C5305" w14:paraId="6F9A7B44" w14:textId="77777777" w:rsidTr="000C5305">
        <w:trPr>
          <w:trHeight w:val="2428"/>
        </w:trPr>
        <w:tc>
          <w:tcPr>
            <w:tcW w:w="930" w:type="dxa"/>
            <w:vMerge w:val="restart"/>
            <w:vAlign w:val="center"/>
          </w:tcPr>
          <w:p w14:paraId="4D66CE0A" w14:textId="77777777" w:rsidR="000C5305" w:rsidRPr="000C5305" w:rsidRDefault="000C5305" w:rsidP="000C5305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3840" w:type="dxa"/>
            <w:vAlign w:val="center"/>
          </w:tcPr>
          <w:p w14:paraId="677B1132" w14:textId="6082B568" w:rsidR="000C5305" w:rsidRPr="000C5305" w:rsidRDefault="000C5305" w:rsidP="000C5305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(</w:t>
            </w:r>
            <w:r w:rsidRPr="000C5305">
              <w:rPr>
                <w:rFonts w:ascii="Montserrat" w:hAnsi="Montserrat" w:cstheme="majorHAnsi"/>
                <w:i/>
                <w:iCs/>
                <w:sz w:val="22"/>
                <w:szCs w:val="22"/>
                <w:lang w:val="it-IT"/>
              </w:rPr>
              <w:t>dacă este cazul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) Îndeplinire </w:t>
            </w:r>
            <w:r w:rsidRPr="000C5305">
              <w:rPr>
                <w:rFonts w:ascii="Montserrat" w:hAnsi="Montserrat" w:cstheme="majorHAnsi"/>
                <w:i/>
                <w:iCs/>
                <w:sz w:val="22"/>
                <w:szCs w:val="22"/>
                <w:lang w:val="it-IT"/>
              </w:rPr>
              <w:t>indicator suplimentar de realizare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în Etapa 1:</w:t>
            </w:r>
          </w:p>
          <w:p w14:paraId="7BFB3B62" w14:textId="7E6CBD1B" w:rsidR="000C5305" w:rsidRPr="000C5305" w:rsidRDefault="000C5305" w:rsidP="000C5305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inorHAnsi"/>
                <w:sz w:val="22"/>
                <w:szCs w:val="22"/>
                <w:lang w:val="ro-RO"/>
              </w:rPr>
              <w:t>- Realizarea și validarea la scară largă a unui model de prototip pentru soluția nouă sau semnificativ îmbunătățită dezvoltată în etapa de activități și investiții CD (testare de laborator și analiza testelor prin raportare la sistemul real).</w:t>
            </w:r>
          </w:p>
        </w:tc>
        <w:tc>
          <w:tcPr>
            <w:tcW w:w="1289" w:type="dxa"/>
            <w:vMerge w:val="restart"/>
            <w:vAlign w:val="center"/>
          </w:tcPr>
          <w:p w14:paraId="70221210" w14:textId="71C33898" w:rsidR="000C5305" w:rsidRPr="000C5305" w:rsidRDefault="000C5305" w:rsidP="000C5305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Valoric</w:t>
            </w:r>
          </w:p>
        </w:tc>
        <w:tc>
          <w:tcPr>
            <w:tcW w:w="2670" w:type="dxa"/>
            <w:vMerge w:val="restart"/>
            <w:vAlign w:val="center"/>
          </w:tcPr>
          <w:p w14:paraId="1A6B65B9" w14:textId="77777777" w:rsidR="000C5305" w:rsidRPr="000C5305" w:rsidRDefault="000C5305" w:rsidP="000C5305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Transmiterea Rapoartelor de progres intermediare și anexelor acestora</w:t>
            </w:r>
          </w:p>
          <w:p w14:paraId="661BEC91" w14:textId="77777777" w:rsidR="000C5305" w:rsidRPr="000C5305" w:rsidRDefault="000C5305" w:rsidP="000C5305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2589" w:type="dxa"/>
            <w:vMerge w:val="restart"/>
            <w:vAlign w:val="center"/>
          </w:tcPr>
          <w:p w14:paraId="584F6126" w14:textId="252A2806" w:rsidR="000C5305" w:rsidRPr="000C5305" w:rsidRDefault="000C5305" w:rsidP="000C5305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Se va completa de către beneficiar în corelare cu secțiunea “Activități” din cererea de finanțare.</w:t>
            </w:r>
          </w:p>
        </w:tc>
        <w:tc>
          <w:tcPr>
            <w:tcW w:w="2685" w:type="dxa"/>
            <w:vMerge w:val="restart"/>
            <w:vAlign w:val="center"/>
          </w:tcPr>
          <w:p w14:paraId="5D4E4266" w14:textId="77777777" w:rsidR="000C5305" w:rsidRPr="000C5305" w:rsidRDefault="000C5305" w:rsidP="000C5305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Rapoartele de progres intermediare și anexele acestora.</w:t>
            </w:r>
          </w:p>
          <w:p w14:paraId="784ECCE9" w14:textId="42537850" w:rsidR="000C5305" w:rsidRPr="000C5305" w:rsidRDefault="000C5305" w:rsidP="000C5305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1414" w:type="dxa"/>
            <w:vAlign w:val="center"/>
          </w:tcPr>
          <w:p w14:paraId="02180C3F" w14:textId="77777777" w:rsidR="000C5305" w:rsidRPr="000C5305" w:rsidRDefault="000C5305" w:rsidP="000C5305">
            <w:pPr>
              <w:spacing w:line="276" w:lineRule="auto"/>
              <w:jc w:val="center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  <w:lang w:val="it-IT"/>
              </w:rPr>
            </w:pPr>
          </w:p>
        </w:tc>
      </w:tr>
      <w:tr w:rsidR="000C5305" w:rsidRPr="00CA25A5" w14:paraId="083F13B2" w14:textId="77777777" w:rsidTr="00E75026">
        <w:tc>
          <w:tcPr>
            <w:tcW w:w="930" w:type="dxa"/>
            <w:vMerge/>
            <w:vAlign w:val="center"/>
          </w:tcPr>
          <w:p w14:paraId="624B8A66" w14:textId="77777777" w:rsidR="000C5305" w:rsidRPr="000C5305" w:rsidRDefault="000C5305" w:rsidP="005710B0">
            <w:pPr>
              <w:pStyle w:val="ListParagraph"/>
              <w:spacing w:line="276" w:lineRule="auto"/>
              <w:ind w:left="644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3840" w:type="dxa"/>
            <w:vAlign w:val="center"/>
          </w:tcPr>
          <w:p w14:paraId="63FD55E7" w14:textId="74C91049" w:rsidR="000C5305" w:rsidRPr="000C5305" w:rsidRDefault="000C5305" w:rsidP="005710B0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(</w:t>
            </w:r>
            <w:r w:rsidRPr="000C5305">
              <w:rPr>
                <w:rFonts w:ascii="Montserrat" w:hAnsi="Montserrat" w:cstheme="majorHAnsi"/>
                <w:i/>
                <w:iCs/>
                <w:sz w:val="22"/>
                <w:szCs w:val="22"/>
                <w:lang w:val="it-IT"/>
              </w:rPr>
              <w:t>dacă este cazul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) Îndeplinire indicator </w:t>
            </w:r>
            <w:r w:rsidRPr="000C5305">
              <w:rPr>
                <w:rFonts w:ascii="Montserrat" w:hAnsi="Montserrat" w:cstheme="majorHAnsi"/>
                <w:i/>
                <w:iCs/>
                <w:sz w:val="22"/>
                <w:szCs w:val="22"/>
                <w:lang w:val="it-IT"/>
              </w:rPr>
              <w:t>suplimentar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de realizare în Etapa 1:</w:t>
            </w:r>
          </w:p>
          <w:p w14:paraId="0709456C" w14:textId="519E1D79" w:rsidR="000C5305" w:rsidRPr="000C5305" w:rsidRDefault="000C5305" w:rsidP="005710B0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inorHAnsi"/>
                <w:sz w:val="22"/>
                <w:szCs w:val="22"/>
                <w:lang w:val="ro-RO"/>
              </w:rPr>
              <w:t>- Cercetători nou angajați în cadrul solicitantului IMM/lider parteneriat (IMM)</w:t>
            </w:r>
          </w:p>
        </w:tc>
        <w:tc>
          <w:tcPr>
            <w:tcW w:w="1289" w:type="dxa"/>
            <w:vMerge/>
            <w:vAlign w:val="center"/>
          </w:tcPr>
          <w:p w14:paraId="09B8F5F6" w14:textId="77777777" w:rsidR="000C5305" w:rsidRPr="000C5305" w:rsidRDefault="000C5305" w:rsidP="005710B0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2670" w:type="dxa"/>
            <w:vMerge/>
            <w:vAlign w:val="center"/>
          </w:tcPr>
          <w:p w14:paraId="17C09AE9" w14:textId="77777777" w:rsidR="000C5305" w:rsidRPr="000C5305" w:rsidRDefault="000C5305" w:rsidP="005710B0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2589" w:type="dxa"/>
            <w:vMerge/>
            <w:vAlign w:val="center"/>
          </w:tcPr>
          <w:p w14:paraId="5303AD7E" w14:textId="77777777" w:rsidR="000C5305" w:rsidRPr="000C5305" w:rsidRDefault="000C5305" w:rsidP="005710B0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2685" w:type="dxa"/>
            <w:vMerge/>
            <w:vAlign w:val="center"/>
          </w:tcPr>
          <w:p w14:paraId="4F23943D" w14:textId="77777777" w:rsidR="000C5305" w:rsidRPr="000C5305" w:rsidRDefault="000C5305" w:rsidP="005710B0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1414" w:type="dxa"/>
            <w:vAlign w:val="center"/>
          </w:tcPr>
          <w:p w14:paraId="22FABD5B" w14:textId="77777777" w:rsidR="000C5305" w:rsidRPr="000C5305" w:rsidRDefault="000C5305" w:rsidP="005710B0">
            <w:pPr>
              <w:spacing w:line="276" w:lineRule="auto"/>
              <w:jc w:val="center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  <w:lang w:val="it-IT"/>
              </w:rPr>
            </w:pPr>
          </w:p>
        </w:tc>
      </w:tr>
      <w:tr w:rsidR="005710B0" w:rsidRPr="000C5305" w14:paraId="217EDC60" w14:textId="77777777" w:rsidTr="00E75026">
        <w:tc>
          <w:tcPr>
            <w:tcW w:w="930" w:type="dxa"/>
            <w:vAlign w:val="center"/>
          </w:tcPr>
          <w:p w14:paraId="61238D4B" w14:textId="77777777" w:rsidR="005710B0" w:rsidRPr="000C5305" w:rsidRDefault="005710B0" w:rsidP="005710B0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3840" w:type="dxa"/>
            <w:vAlign w:val="center"/>
          </w:tcPr>
          <w:p w14:paraId="5AF65C79" w14:textId="3B7B688A" w:rsidR="005710B0" w:rsidRPr="000C5305" w:rsidRDefault="005710B0" w:rsidP="005710B0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Îndeplinire indicatori de realizare în Etapa 2:</w:t>
            </w:r>
          </w:p>
          <w:p w14:paraId="7838173C" w14:textId="77777777" w:rsidR="005710B0" w:rsidRPr="000C5305" w:rsidRDefault="005710B0" w:rsidP="005710B0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376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RCO 01 - Întreprinderi care beneficiază de sprijin (din care: micro, medii, mari);</w:t>
            </w:r>
          </w:p>
          <w:p w14:paraId="2BF07028" w14:textId="3F13DDFD" w:rsidR="005710B0" w:rsidRPr="000C5305" w:rsidRDefault="005710B0" w:rsidP="005710B0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376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lastRenderedPageBreak/>
              <w:t>RCO 02 - Întreprinderi care beneficiază de sprijin prin granturi.</w:t>
            </w:r>
          </w:p>
        </w:tc>
        <w:tc>
          <w:tcPr>
            <w:tcW w:w="1289" w:type="dxa"/>
            <w:vAlign w:val="center"/>
          </w:tcPr>
          <w:p w14:paraId="420B7650" w14:textId="20DF16C6" w:rsidR="005710B0" w:rsidRPr="000C5305" w:rsidRDefault="005710B0" w:rsidP="005710B0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lastRenderedPageBreak/>
              <w:t>Valoric</w:t>
            </w:r>
          </w:p>
        </w:tc>
        <w:tc>
          <w:tcPr>
            <w:tcW w:w="2670" w:type="dxa"/>
            <w:vAlign w:val="center"/>
          </w:tcPr>
          <w:p w14:paraId="4CC6B55A" w14:textId="5870FF61" w:rsidR="005710B0" w:rsidRPr="000C5305" w:rsidRDefault="005710B0" w:rsidP="005710B0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Transmiterea Raportului de progres final și anexelor acestuia</w:t>
            </w:r>
          </w:p>
        </w:tc>
        <w:tc>
          <w:tcPr>
            <w:tcW w:w="2589" w:type="dxa"/>
            <w:vAlign w:val="center"/>
          </w:tcPr>
          <w:p w14:paraId="7E2812CF" w14:textId="020210CC" w:rsidR="005710B0" w:rsidRPr="000C5305" w:rsidRDefault="005710B0" w:rsidP="005710B0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Se va completa de către beneficiar în corelare cu secțiunea “Activități” din cererea de finanțare</w:t>
            </w:r>
          </w:p>
        </w:tc>
        <w:tc>
          <w:tcPr>
            <w:tcW w:w="2685" w:type="dxa"/>
            <w:vAlign w:val="center"/>
          </w:tcPr>
          <w:p w14:paraId="62669C96" w14:textId="244B0C72" w:rsidR="005710B0" w:rsidRPr="000C5305" w:rsidRDefault="005710B0" w:rsidP="005710B0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Raportul de progres final și anexele acestuia</w:t>
            </w:r>
          </w:p>
        </w:tc>
        <w:tc>
          <w:tcPr>
            <w:tcW w:w="1414" w:type="dxa"/>
            <w:vAlign w:val="center"/>
          </w:tcPr>
          <w:p w14:paraId="203CE072" w14:textId="77777777" w:rsidR="005710B0" w:rsidRPr="000C5305" w:rsidRDefault="005710B0" w:rsidP="005710B0">
            <w:pPr>
              <w:spacing w:line="276" w:lineRule="auto"/>
              <w:jc w:val="center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  <w:lang w:val="pt-BR"/>
              </w:rPr>
            </w:pPr>
          </w:p>
          <w:p w14:paraId="66B24460" w14:textId="78BCF7A2" w:rsidR="005710B0" w:rsidRPr="000C5305" w:rsidRDefault="005710B0" w:rsidP="005710B0">
            <w:pPr>
              <w:spacing w:line="276" w:lineRule="auto"/>
              <w:jc w:val="center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</w:pPr>
            <w:r w:rsidRPr="000C5305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RCO 01 – 1</w:t>
            </w:r>
          </w:p>
          <w:p w14:paraId="2F4E2423" w14:textId="77777777" w:rsidR="005710B0" w:rsidRPr="000C5305" w:rsidRDefault="005710B0" w:rsidP="005710B0">
            <w:pPr>
              <w:spacing w:line="276" w:lineRule="auto"/>
              <w:jc w:val="center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</w:pPr>
          </w:p>
          <w:p w14:paraId="135148F8" w14:textId="77777777" w:rsidR="005710B0" w:rsidRPr="000C5305" w:rsidRDefault="005710B0" w:rsidP="005710B0">
            <w:pPr>
              <w:spacing w:line="276" w:lineRule="auto"/>
              <w:jc w:val="center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</w:pPr>
          </w:p>
          <w:p w14:paraId="498E721F" w14:textId="77777777" w:rsidR="005710B0" w:rsidRPr="000C5305" w:rsidRDefault="005710B0" w:rsidP="005710B0">
            <w:pPr>
              <w:spacing w:line="276" w:lineRule="auto"/>
              <w:jc w:val="center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</w:pPr>
          </w:p>
          <w:p w14:paraId="15921D68" w14:textId="0938C4B1" w:rsidR="005710B0" w:rsidRPr="000C5305" w:rsidRDefault="005710B0" w:rsidP="005710B0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highlight w:val="yellow"/>
                <w:lang w:val="pt-BR"/>
              </w:rPr>
            </w:pPr>
            <w:r w:rsidRPr="000C5305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RCO 02 - 1</w:t>
            </w:r>
          </w:p>
        </w:tc>
      </w:tr>
      <w:tr w:rsidR="000C5305" w:rsidRPr="00CA25A5" w14:paraId="4B4C4385" w14:textId="77777777" w:rsidTr="00E75026">
        <w:tc>
          <w:tcPr>
            <w:tcW w:w="930" w:type="dxa"/>
            <w:vMerge w:val="restart"/>
            <w:vAlign w:val="center"/>
          </w:tcPr>
          <w:p w14:paraId="70CC7D96" w14:textId="77777777" w:rsidR="000C5305" w:rsidRPr="000C5305" w:rsidRDefault="000C5305" w:rsidP="000C5305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3840" w:type="dxa"/>
            <w:vAlign w:val="center"/>
          </w:tcPr>
          <w:p w14:paraId="5872D0FD" w14:textId="3BD1E69C" w:rsidR="000C5305" w:rsidRPr="000C5305" w:rsidRDefault="000C5305" w:rsidP="000C5305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(</w:t>
            </w:r>
            <w:r w:rsidRPr="000C5305">
              <w:rPr>
                <w:rFonts w:ascii="Montserrat" w:hAnsi="Montserrat" w:cstheme="majorHAnsi"/>
                <w:i/>
                <w:iCs/>
                <w:sz w:val="22"/>
                <w:szCs w:val="22"/>
                <w:lang w:val="it-IT"/>
              </w:rPr>
              <w:t>dacă este cazul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) Îndeplinire indicator </w:t>
            </w:r>
            <w:r w:rsidRPr="000C5305">
              <w:rPr>
                <w:rFonts w:ascii="Montserrat" w:hAnsi="Montserrat" w:cstheme="majorHAnsi"/>
                <w:i/>
                <w:iCs/>
                <w:sz w:val="22"/>
                <w:szCs w:val="22"/>
                <w:lang w:val="it-IT"/>
              </w:rPr>
              <w:t>suplimentar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de realizare în Etapa 2:</w:t>
            </w:r>
          </w:p>
          <w:p w14:paraId="6FFADAED" w14:textId="1743E756" w:rsidR="000C5305" w:rsidRPr="000C5305" w:rsidRDefault="000C5305" w:rsidP="000C5305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inorHAnsi"/>
                <w:sz w:val="22"/>
                <w:szCs w:val="22"/>
                <w:lang w:val="ro-RO"/>
              </w:rPr>
              <w:t>- Produse (bunuri și/sau servicii) noi sau semnificativ îmbunătățite rezultate în urma introducerii pe piață a rezultatelor cercetării</w:t>
            </w:r>
          </w:p>
        </w:tc>
        <w:tc>
          <w:tcPr>
            <w:tcW w:w="1289" w:type="dxa"/>
            <w:vMerge w:val="restart"/>
            <w:vAlign w:val="center"/>
          </w:tcPr>
          <w:p w14:paraId="05ADA49F" w14:textId="75797BDB" w:rsidR="000C5305" w:rsidRPr="000C5305" w:rsidRDefault="000C5305" w:rsidP="000C5305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Valoric</w:t>
            </w:r>
          </w:p>
        </w:tc>
        <w:tc>
          <w:tcPr>
            <w:tcW w:w="2670" w:type="dxa"/>
            <w:vMerge w:val="restart"/>
            <w:vAlign w:val="center"/>
          </w:tcPr>
          <w:p w14:paraId="7191183D" w14:textId="5279687B" w:rsidR="000C5305" w:rsidRPr="000C5305" w:rsidRDefault="000C5305" w:rsidP="000C5305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Transmiterea Raportului de progres final și anexelor acestuia</w:t>
            </w:r>
          </w:p>
        </w:tc>
        <w:tc>
          <w:tcPr>
            <w:tcW w:w="2589" w:type="dxa"/>
            <w:vMerge w:val="restart"/>
            <w:vAlign w:val="center"/>
          </w:tcPr>
          <w:p w14:paraId="665BCA01" w14:textId="16AA274E" w:rsidR="000C5305" w:rsidRPr="000C5305" w:rsidRDefault="000C5305" w:rsidP="000C5305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Se va completa de către beneficiar în corelare cu secțiunea “Activități” din cererea de finanțare</w:t>
            </w:r>
          </w:p>
        </w:tc>
        <w:tc>
          <w:tcPr>
            <w:tcW w:w="2685" w:type="dxa"/>
            <w:vMerge w:val="restart"/>
            <w:vAlign w:val="center"/>
          </w:tcPr>
          <w:p w14:paraId="6A616D4A" w14:textId="18B28F0A" w:rsidR="000C5305" w:rsidRPr="000C5305" w:rsidRDefault="000C5305" w:rsidP="000C5305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pt-BR"/>
              </w:rPr>
              <w:t>Raportul de progres final și anexele acestuia</w:t>
            </w:r>
          </w:p>
        </w:tc>
        <w:tc>
          <w:tcPr>
            <w:tcW w:w="1414" w:type="dxa"/>
            <w:vAlign w:val="center"/>
          </w:tcPr>
          <w:p w14:paraId="36AAA36C" w14:textId="77777777" w:rsidR="000C5305" w:rsidRPr="000C5305" w:rsidRDefault="000C5305" w:rsidP="000C5305">
            <w:pPr>
              <w:spacing w:line="276" w:lineRule="auto"/>
              <w:jc w:val="center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  <w:lang w:val="it-IT"/>
              </w:rPr>
            </w:pPr>
          </w:p>
        </w:tc>
      </w:tr>
      <w:tr w:rsidR="000C5305" w:rsidRPr="00CA25A5" w14:paraId="358BE8B1" w14:textId="77777777" w:rsidTr="00E75026">
        <w:tc>
          <w:tcPr>
            <w:tcW w:w="930" w:type="dxa"/>
            <w:vMerge/>
            <w:vAlign w:val="center"/>
          </w:tcPr>
          <w:p w14:paraId="778CDD1D" w14:textId="77777777" w:rsidR="000C5305" w:rsidRPr="000C5305" w:rsidRDefault="000C5305" w:rsidP="005710B0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3840" w:type="dxa"/>
            <w:vAlign w:val="center"/>
          </w:tcPr>
          <w:p w14:paraId="5CCC85F0" w14:textId="77777777" w:rsidR="000C5305" w:rsidRPr="000C5305" w:rsidRDefault="000C5305" w:rsidP="005710B0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>(</w:t>
            </w:r>
            <w:r w:rsidRPr="000C5305">
              <w:rPr>
                <w:rFonts w:ascii="Montserrat" w:hAnsi="Montserrat" w:cstheme="majorHAnsi"/>
                <w:i/>
                <w:iCs/>
                <w:sz w:val="22"/>
                <w:szCs w:val="22"/>
                <w:lang w:val="it-IT"/>
              </w:rPr>
              <w:t>dacă este cazul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) Îndeplinire indicator </w:t>
            </w:r>
            <w:r w:rsidRPr="000C5305">
              <w:rPr>
                <w:rFonts w:ascii="Montserrat" w:hAnsi="Montserrat" w:cstheme="majorHAnsi"/>
                <w:i/>
                <w:iCs/>
                <w:sz w:val="22"/>
                <w:szCs w:val="22"/>
                <w:lang w:val="it-IT"/>
              </w:rPr>
              <w:t>suplimentar</w:t>
            </w:r>
            <w:r w:rsidRPr="000C5305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de realizare în Etapa 2:</w:t>
            </w:r>
          </w:p>
          <w:p w14:paraId="720B98D1" w14:textId="53191B3F" w:rsidR="000C5305" w:rsidRPr="000C5305" w:rsidRDefault="000C5305" w:rsidP="005710B0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0C5305">
              <w:rPr>
                <w:rFonts w:ascii="Montserrat" w:hAnsi="Montserrat" w:cstheme="minorHAnsi"/>
                <w:sz w:val="22"/>
                <w:szCs w:val="22"/>
                <w:lang w:val="ro-RO"/>
              </w:rPr>
              <w:t>- Procese noi sau semnificativ îmbunătățite rezultate în urma introducerii pe piață a rezultatelor cercetării</w:t>
            </w:r>
          </w:p>
        </w:tc>
        <w:tc>
          <w:tcPr>
            <w:tcW w:w="1289" w:type="dxa"/>
            <w:vMerge/>
            <w:vAlign w:val="center"/>
          </w:tcPr>
          <w:p w14:paraId="41F290B9" w14:textId="77777777" w:rsidR="000C5305" w:rsidRPr="000C5305" w:rsidRDefault="000C5305" w:rsidP="005710B0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2670" w:type="dxa"/>
            <w:vMerge/>
            <w:vAlign w:val="center"/>
          </w:tcPr>
          <w:p w14:paraId="11A6DA5C" w14:textId="77777777" w:rsidR="000C5305" w:rsidRPr="000C5305" w:rsidRDefault="000C5305" w:rsidP="005710B0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2589" w:type="dxa"/>
            <w:vMerge/>
            <w:vAlign w:val="center"/>
          </w:tcPr>
          <w:p w14:paraId="4913A408" w14:textId="77777777" w:rsidR="000C5305" w:rsidRPr="000C5305" w:rsidRDefault="000C5305" w:rsidP="005710B0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2685" w:type="dxa"/>
            <w:vMerge/>
            <w:vAlign w:val="center"/>
          </w:tcPr>
          <w:p w14:paraId="1188B1FB" w14:textId="77777777" w:rsidR="000C5305" w:rsidRPr="000C5305" w:rsidRDefault="000C5305" w:rsidP="005710B0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1414" w:type="dxa"/>
            <w:vAlign w:val="center"/>
          </w:tcPr>
          <w:p w14:paraId="4420B350" w14:textId="77777777" w:rsidR="000C5305" w:rsidRPr="000C5305" w:rsidRDefault="000C5305" w:rsidP="005710B0">
            <w:pPr>
              <w:spacing w:line="276" w:lineRule="auto"/>
              <w:jc w:val="center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  <w:lang w:val="it-IT"/>
              </w:rPr>
            </w:pPr>
          </w:p>
        </w:tc>
      </w:tr>
    </w:tbl>
    <w:p w14:paraId="36C3C19F" w14:textId="0BD11FCB" w:rsidR="0038185C" w:rsidRDefault="0038185C" w:rsidP="00A22DA0">
      <w:pPr>
        <w:tabs>
          <w:tab w:val="left" w:pos="11424"/>
        </w:tabs>
        <w:rPr>
          <w:rFonts w:ascii="Montserrat" w:hAnsi="Montserrat" w:cstheme="majorHAnsi"/>
          <w:sz w:val="22"/>
          <w:szCs w:val="22"/>
          <w:lang w:val="it-IT"/>
        </w:rPr>
      </w:pPr>
    </w:p>
    <w:p w14:paraId="4BE7DC83" w14:textId="77777777" w:rsidR="00BA77A3" w:rsidRDefault="00BA77A3" w:rsidP="00A22DA0">
      <w:pPr>
        <w:tabs>
          <w:tab w:val="left" w:pos="11424"/>
        </w:tabs>
        <w:rPr>
          <w:rFonts w:ascii="Montserrat" w:hAnsi="Montserrat" w:cstheme="majorHAnsi"/>
          <w:sz w:val="22"/>
          <w:szCs w:val="22"/>
          <w:lang w:val="it-IT"/>
        </w:rPr>
      </w:pPr>
    </w:p>
    <w:p w14:paraId="3469E433" w14:textId="20F3D46F" w:rsidR="00BA77A3" w:rsidRPr="005710B0" w:rsidRDefault="00BA77A3" w:rsidP="00A22DA0">
      <w:pPr>
        <w:tabs>
          <w:tab w:val="left" w:pos="11424"/>
        </w:tabs>
        <w:rPr>
          <w:rFonts w:ascii="Montserrat" w:hAnsi="Montserrat" w:cstheme="majorHAnsi"/>
          <w:sz w:val="22"/>
          <w:szCs w:val="22"/>
          <w:lang w:val="it-IT"/>
        </w:rPr>
      </w:pPr>
    </w:p>
    <w:sectPr w:rsidR="00BA77A3" w:rsidRPr="005710B0" w:rsidSect="00461B97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1009" w:right="709" w:bottom="1270" w:left="567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10E2B" w14:textId="77777777" w:rsidR="00F9789A" w:rsidRDefault="00F9789A" w:rsidP="003240BD">
      <w:r>
        <w:separator/>
      </w:r>
    </w:p>
  </w:endnote>
  <w:endnote w:type="continuationSeparator" w:id="0">
    <w:p w14:paraId="713A3F17" w14:textId="77777777" w:rsidR="00F9789A" w:rsidRDefault="00F9789A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Robot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serrat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949490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EE3DC9" w14:textId="77777777" w:rsidR="00D91524" w:rsidRDefault="00D91524" w:rsidP="00D91524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</w:sdtContent>
  </w:sdt>
  <w:p w14:paraId="0AC2D768" w14:textId="29C518CB" w:rsidR="003B0C45" w:rsidRPr="00D91524" w:rsidRDefault="00D91524" w:rsidP="00D91524">
    <w:pPr>
      <w:pStyle w:val="Footer"/>
      <w:jc w:val="right"/>
    </w:pPr>
    <w:r>
      <w:rPr>
        <w:noProof/>
      </w:rPr>
      <w:drawing>
        <wp:inline distT="0" distB="0" distL="0" distR="0" wp14:anchorId="0954F63F" wp14:editId="1B7781D7">
          <wp:extent cx="5760720" cy="244932"/>
          <wp:effectExtent l="0" t="0" r="0" b="3175"/>
          <wp:docPr id="46614043" name="Picture 466140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7F178" w14:textId="6FE8BE8C" w:rsidR="00D91524" w:rsidRDefault="00D91524" w:rsidP="00D91524">
    <w:pPr>
      <w:pStyle w:val="Footer"/>
    </w:pPr>
  </w:p>
  <w:sdt>
    <w:sdtPr>
      <w:id w:val="-16479755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14205C" w14:textId="77777777" w:rsidR="00D91524" w:rsidRDefault="00D91524" w:rsidP="00D91524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</w:sdtContent>
  </w:sdt>
  <w:p w14:paraId="2D5F8B91" w14:textId="526AABC7" w:rsidR="003A551C" w:rsidRDefault="00D91524" w:rsidP="00D91524">
    <w:pPr>
      <w:pStyle w:val="Footer"/>
      <w:tabs>
        <w:tab w:val="clear" w:pos="4536"/>
        <w:tab w:val="clear" w:pos="9072"/>
        <w:tab w:val="left" w:pos="8385"/>
      </w:tabs>
      <w:jc w:val="right"/>
    </w:pPr>
    <w:r>
      <w:rPr>
        <w:noProof/>
      </w:rPr>
      <w:drawing>
        <wp:inline distT="0" distB="0" distL="0" distR="0" wp14:anchorId="2F9E4E72" wp14:editId="465E864A">
          <wp:extent cx="5760720" cy="244932"/>
          <wp:effectExtent l="0" t="0" r="0" b="3175"/>
          <wp:docPr id="703385121" name="Picture 703385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53CE8" w14:textId="77777777" w:rsidR="00F9789A" w:rsidRDefault="00F9789A" w:rsidP="003240BD">
      <w:r>
        <w:separator/>
      </w:r>
    </w:p>
  </w:footnote>
  <w:footnote w:type="continuationSeparator" w:id="0">
    <w:p w14:paraId="0A644580" w14:textId="77777777" w:rsidR="00F9789A" w:rsidRDefault="00F9789A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68252" w14:textId="3C4D18F7" w:rsidR="003B0C45" w:rsidRPr="00FE6ED0" w:rsidRDefault="003B0C45" w:rsidP="003B0C45">
    <w:pPr>
      <w:pStyle w:val="Header"/>
    </w:pPr>
  </w:p>
  <w:p w14:paraId="5C21813F" w14:textId="2F0EC27A" w:rsidR="003240BD" w:rsidRPr="003B0C45" w:rsidRDefault="003240BD" w:rsidP="003B0C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D0B5A" w14:textId="2EEB719C" w:rsidR="00461B97" w:rsidRPr="00461B97" w:rsidRDefault="00733030" w:rsidP="00461B97">
    <w:pPr>
      <w:widowControl w:val="0"/>
      <w:tabs>
        <w:tab w:val="center" w:pos="4513"/>
        <w:tab w:val="right" w:pos="9026"/>
      </w:tabs>
      <w:autoSpaceDE w:val="0"/>
      <w:autoSpaceDN w:val="0"/>
      <w:jc w:val="center"/>
      <w:rPr>
        <w:rFonts w:ascii="Trebuchet MS" w:eastAsia="Trebuchet MS" w:hAnsi="Trebuchet MS" w:cs="Trebuchet MS"/>
        <w:sz w:val="22"/>
        <w:szCs w:val="22"/>
        <w:lang w:val="ro-RO" w:bidi="en-US"/>
      </w:rPr>
    </w:pPr>
    <w:r w:rsidRPr="00461B97">
      <w:rPr>
        <w:rFonts w:ascii="Trebuchet MS" w:eastAsia="Trebuchet MS" w:hAnsi="Trebuchet MS" w:cs="Trebuchet MS"/>
        <w:noProof/>
        <w:sz w:val="22"/>
        <w:szCs w:val="22"/>
        <w:lang w:val="ro-RO" w:bidi="en-US"/>
      </w:rPr>
      <w:drawing>
        <wp:anchor distT="0" distB="0" distL="114300" distR="114300" simplePos="0" relativeHeight="251660288" behindDoc="0" locked="0" layoutInCell="1" allowOverlap="1" wp14:anchorId="539CE4B6" wp14:editId="040C1EF1">
          <wp:simplePos x="0" y="0"/>
          <wp:positionH relativeFrom="column">
            <wp:posOffset>2957195</wp:posOffset>
          </wp:positionH>
          <wp:positionV relativeFrom="paragraph">
            <wp:posOffset>154940</wp:posOffset>
          </wp:positionV>
          <wp:extent cx="617855" cy="617855"/>
          <wp:effectExtent l="0" t="0" r="0" b="0"/>
          <wp:wrapSquare wrapText="bothSides"/>
          <wp:docPr id="607832097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1B97">
      <w:rPr>
        <w:rFonts w:ascii="Trebuchet MS" w:eastAsia="Trebuchet MS" w:hAnsi="Trebuchet MS" w:cs="Trebuchet MS"/>
        <w:noProof/>
        <w:sz w:val="22"/>
        <w:szCs w:val="22"/>
        <w:lang w:val="ro-RO" w:bidi="en-US"/>
      </w:rPr>
      <w:drawing>
        <wp:anchor distT="0" distB="0" distL="114300" distR="114300" simplePos="0" relativeHeight="251661312" behindDoc="0" locked="0" layoutInCell="1" allowOverlap="1" wp14:anchorId="07AA8419" wp14:editId="1EAA3DA8">
          <wp:simplePos x="0" y="0"/>
          <wp:positionH relativeFrom="column">
            <wp:posOffset>4949825</wp:posOffset>
          </wp:positionH>
          <wp:positionV relativeFrom="paragraph">
            <wp:posOffset>59690</wp:posOffset>
          </wp:positionV>
          <wp:extent cx="1535430" cy="713740"/>
          <wp:effectExtent l="0" t="0" r="7620" b="0"/>
          <wp:wrapSquare wrapText="bothSides"/>
          <wp:docPr id="633016973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1B97">
      <w:rPr>
        <w:rFonts w:ascii="Trebuchet MS" w:eastAsia="Trebuchet MS" w:hAnsi="Trebuchet MS" w:cs="Trebuchet MS"/>
        <w:noProof/>
        <w:sz w:val="22"/>
        <w:szCs w:val="22"/>
        <w:lang w:val="ro-RO" w:bidi="en-US"/>
      </w:rPr>
      <w:drawing>
        <wp:anchor distT="0" distB="0" distL="114300" distR="114300" simplePos="0" relativeHeight="251659264" behindDoc="0" locked="0" layoutInCell="1" allowOverlap="1" wp14:anchorId="4423FBB8" wp14:editId="3F31760F">
          <wp:simplePos x="0" y="0"/>
          <wp:positionH relativeFrom="column">
            <wp:posOffset>200025</wp:posOffset>
          </wp:positionH>
          <wp:positionV relativeFrom="paragraph">
            <wp:posOffset>19050</wp:posOffset>
          </wp:positionV>
          <wp:extent cx="1076325" cy="1090930"/>
          <wp:effectExtent l="0" t="0" r="9525" b="0"/>
          <wp:wrapSquare wrapText="bothSides"/>
          <wp:docPr id="46578562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594BB8" w14:textId="77777777" w:rsidR="00461B97" w:rsidRPr="00461B97" w:rsidRDefault="00461B97" w:rsidP="00461B97">
    <w:pPr>
      <w:widowControl w:val="0"/>
      <w:tabs>
        <w:tab w:val="center" w:pos="4513"/>
        <w:tab w:val="right" w:pos="9026"/>
      </w:tabs>
      <w:autoSpaceDE w:val="0"/>
      <w:autoSpaceDN w:val="0"/>
      <w:jc w:val="center"/>
      <w:rPr>
        <w:rFonts w:ascii="Trebuchet MS" w:eastAsia="Trebuchet MS" w:hAnsi="Trebuchet MS" w:cs="Trebuchet MS"/>
        <w:sz w:val="22"/>
        <w:szCs w:val="22"/>
        <w:lang w:val="ro-RO" w:bidi="en-US"/>
      </w:rPr>
    </w:pPr>
    <w:r w:rsidRPr="00461B97">
      <w:rPr>
        <w:rFonts w:ascii="Trebuchet MS" w:eastAsia="Trebuchet MS" w:hAnsi="Trebuchet MS" w:cs="Trebuchet MS"/>
        <w:noProof/>
        <w:sz w:val="22"/>
        <w:szCs w:val="22"/>
        <w:lang w:val="ro-RO" w:bidi="en-US"/>
      </w:rPr>
      <w:drawing>
        <wp:anchor distT="0" distB="0" distL="114300" distR="114300" simplePos="0" relativeHeight="251662336" behindDoc="0" locked="0" layoutInCell="1" allowOverlap="1" wp14:anchorId="4CAFCE4B" wp14:editId="3C40D7F9">
          <wp:simplePos x="0" y="0"/>
          <wp:positionH relativeFrom="column">
            <wp:posOffset>8202295</wp:posOffset>
          </wp:positionH>
          <wp:positionV relativeFrom="paragraph">
            <wp:posOffset>89535</wp:posOffset>
          </wp:positionV>
          <wp:extent cx="1092200" cy="466725"/>
          <wp:effectExtent l="0" t="0" r="0" b="9525"/>
          <wp:wrapSquare wrapText="bothSides"/>
          <wp:docPr id="244270968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BAAB62" w14:textId="77777777" w:rsidR="00461B97" w:rsidRPr="00461B97" w:rsidRDefault="00461B97" w:rsidP="00733030">
    <w:pPr>
      <w:widowControl w:val="0"/>
      <w:tabs>
        <w:tab w:val="center" w:pos="4513"/>
        <w:tab w:val="right" w:pos="9026"/>
      </w:tabs>
      <w:autoSpaceDE w:val="0"/>
      <w:autoSpaceDN w:val="0"/>
      <w:ind w:left="426"/>
      <w:jc w:val="center"/>
      <w:rPr>
        <w:rFonts w:ascii="Trebuchet MS" w:eastAsia="Trebuchet MS" w:hAnsi="Trebuchet MS" w:cs="Trebuchet MS"/>
        <w:sz w:val="22"/>
        <w:szCs w:val="22"/>
        <w:lang w:val="ro-RO" w:bidi="en-US"/>
      </w:rPr>
    </w:pPr>
  </w:p>
  <w:p w14:paraId="349A79EB" w14:textId="77777777" w:rsidR="00461B97" w:rsidRDefault="00461B97">
    <w:pPr>
      <w:pStyle w:val="Header"/>
    </w:pPr>
  </w:p>
  <w:p w14:paraId="2E1CFD58" w14:textId="77777777" w:rsidR="00461B97" w:rsidRDefault="00461B97">
    <w:pPr>
      <w:pStyle w:val="Header"/>
    </w:pPr>
  </w:p>
  <w:p w14:paraId="2C49C5FD" w14:textId="77777777" w:rsidR="00461B97" w:rsidRDefault="00461B97">
    <w:pPr>
      <w:pStyle w:val="Header"/>
    </w:pPr>
  </w:p>
  <w:p w14:paraId="29175822" w14:textId="77777777" w:rsidR="00461B97" w:rsidRDefault="00461B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F7F6B"/>
    <w:multiLevelType w:val="hybridMultilevel"/>
    <w:tmpl w:val="E946D578"/>
    <w:lvl w:ilvl="0" w:tplc="C08AEEC0">
      <w:start w:val="2"/>
      <w:numFmt w:val="bullet"/>
      <w:lvlText w:val="-"/>
      <w:lvlJc w:val="left"/>
      <w:pPr>
        <w:ind w:left="720" w:hanging="360"/>
      </w:pPr>
      <w:rPr>
        <w:rFonts w:ascii="Montserrat" w:eastAsia="Roboto-Regular" w:hAnsi="Montserrat" w:cs="Roboto-Regular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266F4"/>
    <w:multiLevelType w:val="hybridMultilevel"/>
    <w:tmpl w:val="93EC6F8E"/>
    <w:lvl w:ilvl="0" w:tplc="F8A6AF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upperRoman"/>
      <w:lvlText w:val="%2."/>
      <w:lvlJc w:val="righ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1440" w:hanging="360"/>
      </w:pPr>
    </w:lvl>
    <w:lvl w:ilvl="3" w:tplc="0418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4" w:tplc="FDFAF1D0">
      <w:start w:val="1"/>
      <w:numFmt w:val="lowerRoman"/>
      <w:lvlText w:val="%5."/>
      <w:lvlJc w:val="left"/>
      <w:pPr>
        <w:ind w:left="3960" w:hanging="720"/>
      </w:pPr>
      <w:rPr>
        <w:rFonts w:hint="default"/>
        <w:i w:val="0"/>
      </w:rPr>
    </w:lvl>
    <w:lvl w:ilvl="5" w:tplc="092C4A7C">
      <w:numFmt w:val="bullet"/>
      <w:lvlText w:val="-"/>
      <w:lvlJc w:val="left"/>
      <w:pPr>
        <w:ind w:left="4500" w:hanging="360"/>
      </w:pPr>
      <w:rPr>
        <w:rFonts w:ascii="Monserrat" w:eastAsiaTheme="minorHAnsi" w:hAnsi="Monserrat" w:cstheme="minorBidi"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836F4"/>
    <w:multiLevelType w:val="hybridMultilevel"/>
    <w:tmpl w:val="F43EB5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F2B50"/>
    <w:multiLevelType w:val="hybridMultilevel"/>
    <w:tmpl w:val="7CB8F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D549D6"/>
    <w:multiLevelType w:val="multilevel"/>
    <w:tmpl w:val="34A29F1A"/>
    <w:lvl w:ilvl="0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326801FD"/>
    <w:multiLevelType w:val="hybridMultilevel"/>
    <w:tmpl w:val="1D0CCF2E"/>
    <w:lvl w:ilvl="0" w:tplc="1960F57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2A94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52BE066E"/>
    <w:multiLevelType w:val="hybridMultilevel"/>
    <w:tmpl w:val="B7E6A578"/>
    <w:lvl w:ilvl="0" w:tplc="FDA2EEB2">
      <w:numFmt w:val="bullet"/>
      <w:lvlText w:val="-"/>
      <w:lvlJc w:val="left"/>
      <w:pPr>
        <w:ind w:left="720" w:hanging="360"/>
      </w:pPr>
      <w:rPr>
        <w:rFonts w:ascii="Montserrat" w:eastAsiaTheme="minorEastAsia" w:hAnsi="Montserra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80703E"/>
    <w:multiLevelType w:val="hybridMultilevel"/>
    <w:tmpl w:val="9D8EC84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6F73C4"/>
    <w:multiLevelType w:val="hybridMultilevel"/>
    <w:tmpl w:val="8718046A"/>
    <w:lvl w:ilvl="0" w:tplc="B20641C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09937506">
    <w:abstractNumId w:val="0"/>
  </w:num>
  <w:num w:numId="2" w16cid:durableId="2094203943">
    <w:abstractNumId w:val="1"/>
  </w:num>
  <w:num w:numId="3" w16cid:durableId="509832955">
    <w:abstractNumId w:val="11"/>
  </w:num>
  <w:num w:numId="4" w16cid:durableId="1039014014">
    <w:abstractNumId w:val="8"/>
  </w:num>
  <w:num w:numId="5" w16cid:durableId="375854729">
    <w:abstractNumId w:val="6"/>
  </w:num>
  <w:num w:numId="6" w16cid:durableId="142744121">
    <w:abstractNumId w:val="2"/>
  </w:num>
  <w:num w:numId="7" w16cid:durableId="1453476375">
    <w:abstractNumId w:val="4"/>
  </w:num>
  <w:num w:numId="8" w16cid:durableId="254097413">
    <w:abstractNumId w:val="10"/>
  </w:num>
  <w:num w:numId="9" w16cid:durableId="1750229671">
    <w:abstractNumId w:val="9"/>
  </w:num>
  <w:num w:numId="10" w16cid:durableId="703019222">
    <w:abstractNumId w:val="3"/>
  </w:num>
  <w:num w:numId="11" w16cid:durableId="465703947">
    <w:abstractNumId w:val="5"/>
  </w:num>
  <w:num w:numId="12" w16cid:durableId="9824691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34E87"/>
    <w:rsid w:val="000460FF"/>
    <w:rsid w:val="00067009"/>
    <w:rsid w:val="00082E57"/>
    <w:rsid w:val="000A122B"/>
    <w:rsid w:val="000A29D3"/>
    <w:rsid w:val="000B2DAC"/>
    <w:rsid w:val="000B370A"/>
    <w:rsid w:val="000C19C8"/>
    <w:rsid w:val="000C5305"/>
    <w:rsid w:val="000D06F3"/>
    <w:rsid w:val="000F5C11"/>
    <w:rsid w:val="0011126C"/>
    <w:rsid w:val="00114F36"/>
    <w:rsid w:val="00115843"/>
    <w:rsid w:val="0011587A"/>
    <w:rsid w:val="00127685"/>
    <w:rsid w:val="001456A4"/>
    <w:rsid w:val="00151745"/>
    <w:rsid w:val="001647A4"/>
    <w:rsid w:val="001717E8"/>
    <w:rsid w:val="0018011A"/>
    <w:rsid w:val="001832B8"/>
    <w:rsid w:val="001923A6"/>
    <w:rsid w:val="001B003D"/>
    <w:rsid w:val="001B0962"/>
    <w:rsid w:val="001D02F9"/>
    <w:rsid w:val="001D444A"/>
    <w:rsid w:val="001E024B"/>
    <w:rsid w:val="001E1CB5"/>
    <w:rsid w:val="001E683D"/>
    <w:rsid w:val="002039F3"/>
    <w:rsid w:val="00215CF3"/>
    <w:rsid w:val="00234D90"/>
    <w:rsid w:val="00243197"/>
    <w:rsid w:val="00246351"/>
    <w:rsid w:val="0025483E"/>
    <w:rsid w:val="00257A56"/>
    <w:rsid w:val="002649F5"/>
    <w:rsid w:val="00296D36"/>
    <w:rsid w:val="002A6395"/>
    <w:rsid w:val="002B2F74"/>
    <w:rsid w:val="002B6897"/>
    <w:rsid w:val="002B723A"/>
    <w:rsid w:val="002E73E9"/>
    <w:rsid w:val="002F5A35"/>
    <w:rsid w:val="002F6563"/>
    <w:rsid w:val="002F6F78"/>
    <w:rsid w:val="002F7333"/>
    <w:rsid w:val="00315E3C"/>
    <w:rsid w:val="003240BD"/>
    <w:rsid w:val="003243F0"/>
    <w:rsid w:val="00330980"/>
    <w:rsid w:val="003378CF"/>
    <w:rsid w:val="003552FE"/>
    <w:rsid w:val="00363E3E"/>
    <w:rsid w:val="00371D9F"/>
    <w:rsid w:val="0037263C"/>
    <w:rsid w:val="00375482"/>
    <w:rsid w:val="00376BD9"/>
    <w:rsid w:val="0038185C"/>
    <w:rsid w:val="0038395C"/>
    <w:rsid w:val="003868FA"/>
    <w:rsid w:val="0039114C"/>
    <w:rsid w:val="0039567C"/>
    <w:rsid w:val="003A1BCA"/>
    <w:rsid w:val="003A551C"/>
    <w:rsid w:val="003B0C45"/>
    <w:rsid w:val="003B333B"/>
    <w:rsid w:val="003C14DE"/>
    <w:rsid w:val="003C2C41"/>
    <w:rsid w:val="003D23AC"/>
    <w:rsid w:val="003D2E34"/>
    <w:rsid w:val="003E0199"/>
    <w:rsid w:val="003E11FE"/>
    <w:rsid w:val="003F2075"/>
    <w:rsid w:val="003F351F"/>
    <w:rsid w:val="003F4C44"/>
    <w:rsid w:val="003F6CC5"/>
    <w:rsid w:val="004062EF"/>
    <w:rsid w:val="00445686"/>
    <w:rsid w:val="004570E7"/>
    <w:rsid w:val="00461B97"/>
    <w:rsid w:val="0047321D"/>
    <w:rsid w:val="0049041C"/>
    <w:rsid w:val="00493502"/>
    <w:rsid w:val="004B6F0E"/>
    <w:rsid w:val="004D43EC"/>
    <w:rsid w:val="004D7547"/>
    <w:rsid w:val="004E12AB"/>
    <w:rsid w:val="005004ED"/>
    <w:rsid w:val="00512A98"/>
    <w:rsid w:val="00512C80"/>
    <w:rsid w:val="0052028E"/>
    <w:rsid w:val="00520887"/>
    <w:rsid w:val="00525769"/>
    <w:rsid w:val="005306B7"/>
    <w:rsid w:val="005378E5"/>
    <w:rsid w:val="00543808"/>
    <w:rsid w:val="005577CB"/>
    <w:rsid w:val="00567955"/>
    <w:rsid w:val="00570C4A"/>
    <w:rsid w:val="005710B0"/>
    <w:rsid w:val="00574642"/>
    <w:rsid w:val="0058067C"/>
    <w:rsid w:val="00580EAD"/>
    <w:rsid w:val="005932BD"/>
    <w:rsid w:val="005A35CF"/>
    <w:rsid w:val="005A7078"/>
    <w:rsid w:val="005D39F1"/>
    <w:rsid w:val="005D628F"/>
    <w:rsid w:val="005F33CF"/>
    <w:rsid w:val="00607A29"/>
    <w:rsid w:val="006114D9"/>
    <w:rsid w:val="00611E6E"/>
    <w:rsid w:val="00630D0D"/>
    <w:rsid w:val="0064197F"/>
    <w:rsid w:val="00641B07"/>
    <w:rsid w:val="006474FA"/>
    <w:rsid w:val="00691E0E"/>
    <w:rsid w:val="006B1750"/>
    <w:rsid w:val="006E456F"/>
    <w:rsid w:val="006E692F"/>
    <w:rsid w:val="006F26B0"/>
    <w:rsid w:val="006F5DD8"/>
    <w:rsid w:val="00700845"/>
    <w:rsid w:val="00702488"/>
    <w:rsid w:val="00705F65"/>
    <w:rsid w:val="00733030"/>
    <w:rsid w:val="00737194"/>
    <w:rsid w:val="00737234"/>
    <w:rsid w:val="00750479"/>
    <w:rsid w:val="00757F26"/>
    <w:rsid w:val="0076230B"/>
    <w:rsid w:val="00782322"/>
    <w:rsid w:val="00783C37"/>
    <w:rsid w:val="00786111"/>
    <w:rsid w:val="00797140"/>
    <w:rsid w:val="007A00BF"/>
    <w:rsid w:val="007B2BB7"/>
    <w:rsid w:val="007B4298"/>
    <w:rsid w:val="007B5637"/>
    <w:rsid w:val="007D7F11"/>
    <w:rsid w:val="007D7F7E"/>
    <w:rsid w:val="007E1018"/>
    <w:rsid w:val="007F41F6"/>
    <w:rsid w:val="007F5BAF"/>
    <w:rsid w:val="00813031"/>
    <w:rsid w:val="00825B67"/>
    <w:rsid w:val="00843CFA"/>
    <w:rsid w:val="008618DA"/>
    <w:rsid w:val="00862532"/>
    <w:rsid w:val="00862FDD"/>
    <w:rsid w:val="00863750"/>
    <w:rsid w:val="00867FA8"/>
    <w:rsid w:val="0087444E"/>
    <w:rsid w:val="0089574F"/>
    <w:rsid w:val="00896565"/>
    <w:rsid w:val="008B6F56"/>
    <w:rsid w:val="008B7329"/>
    <w:rsid w:val="008C24C0"/>
    <w:rsid w:val="008C7131"/>
    <w:rsid w:val="008E05DF"/>
    <w:rsid w:val="008F3872"/>
    <w:rsid w:val="008F511F"/>
    <w:rsid w:val="00900284"/>
    <w:rsid w:val="00901D45"/>
    <w:rsid w:val="0091643C"/>
    <w:rsid w:val="009223DC"/>
    <w:rsid w:val="00926489"/>
    <w:rsid w:val="00952F4C"/>
    <w:rsid w:val="009570D0"/>
    <w:rsid w:val="0096457B"/>
    <w:rsid w:val="009837AC"/>
    <w:rsid w:val="009A1E24"/>
    <w:rsid w:val="009B4F99"/>
    <w:rsid w:val="009C2DDB"/>
    <w:rsid w:val="009D51AE"/>
    <w:rsid w:val="009E4D4B"/>
    <w:rsid w:val="009E6F82"/>
    <w:rsid w:val="00A079AD"/>
    <w:rsid w:val="00A14399"/>
    <w:rsid w:val="00A144DF"/>
    <w:rsid w:val="00A22DA0"/>
    <w:rsid w:val="00A34A1E"/>
    <w:rsid w:val="00A41D51"/>
    <w:rsid w:val="00A5706B"/>
    <w:rsid w:val="00A656AC"/>
    <w:rsid w:val="00A771E2"/>
    <w:rsid w:val="00A9177C"/>
    <w:rsid w:val="00A975EE"/>
    <w:rsid w:val="00AC70B6"/>
    <w:rsid w:val="00AD1D52"/>
    <w:rsid w:val="00AD6435"/>
    <w:rsid w:val="00AE14B0"/>
    <w:rsid w:val="00AF6980"/>
    <w:rsid w:val="00B002D5"/>
    <w:rsid w:val="00B145F9"/>
    <w:rsid w:val="00B2340B"/>
    <w:rsid w:val="00B25B78"/>
    <w:rsid w:val="00B32741"/>
    <w:rsid w:val="00B42C79"/>
    <w:rsid w:val="00B62723"/>
    <w:rsid w:val="00B84109"/>
    <w:rsid w:val="00BA5509"/>
    <w:rsid w:val="00BA77A3"/>
    <w:rsid w:val="00BB0807"/>
    <w:rsid w:val="00BB11B0"/>
    <w:rsid w:val="00BD12DB"/>
    <w:rsid w:val="00BF5CA2"/>
    <w:rsid w:val="00C05AED"/>
    <w:rsid w:val="00C12007"/>
    <w:rsid w:val="00C21C0D"/>
    <w:rsid w:val="00C36DC3"/>
    <w:rsid w:val="00C4019C"/>
    <w:rsid w:val="00C53B60"/>
    <w:rsid w:val="00C6497C"/>
    <w:rsid w:val="00C66A86"/>
    <w:rsid w:val="00C97515"/>
    <w:rsid w:val="00CA25A5"/>
    <w:rsid w:val="00CA5576"/>
    <w:rsid w:val="00CA69E2"/>
    <w:rsid w:val="00CB34E7"/>
    <w:rsid w:val="00CB71EA"/>
    <w:rsid w:val="00CB7590"/>
    <w:rsid w:val="00CB75B8"/>
    <w:rsid w:val="00CD4ECA"/>
    <w:rsid w:val="00CE3925"/>
    <w:rsid w:val="00CE7785"/>
    <w:rsid w:val="00CF03C2"/>
    <w:rsid w:val="00CF15C5"/>
    <w:rsid w:val="00D037C2"/>
    <w:rsid w:val="00D049F7"/>
    <w:rsid w:val="00D05EC7"/>
    <w:rsid w:val="00D4204B"/>
    <w:rsid w:val="00D47D13"/>
    <w:rsid w:val="00D533C1"/>
    <w:rsid w:val="00D74BC3"/>
    <w:rsid w:val="00D85BCE"/>
    <w:rsid w:val="00D91524"/>
    <w:rsid w:val="00DC1D29"/>
    <w:rsid w:val="00DD2E17"/>
    <w:rsid w:val="00DD5061"/>
    <w:rsid w:val="00DE18AD"/>
    <w:rsid w:val="00DF04C9"/>
    <w:rsid w:val="00DF0EE5"/>
    <w:rsid w:val="00DF21B8"/>
    <w:rsid w:val="00DF2B5C"/>
    <w:rsid w:val="00E00CD7"/>
    <w:rsid w:val="00E026FD"/>
    <w:rsid w:val="00E04517"/>
    <w:rsid w:val="00E263D6"/>
    <w:rsid w:val="00E31777"/>
    <w:rsid w:val="00E35D3F"/>
    <w:rsid w:val="00E40B62"/>
    <w:rsid w:val="00E47FBC"/>
    <w:rsid w:val="00E649B9"/>
    <w:rsid w:val="00E701FF"/>
    <w:rsid w:val="00E75026"/>
    <w:rsid w:val="00E81A01"/>
    <w:rsid w:val="00E84391"/>
    <w:rsid w:val="00E847B4"/>
    <w:rsid w:val="00EA12D5"/>
    <w:rsid w:val="00EA6856"/>
    <w:rsid w:val="00EC1046"/>
    <w:rsid w:val="00ED39EE"/>
    <w:rsid w:val="00EE11A2"/>
    <w:rsid w:val="00EE7A73"/>
    <w:rsid w:val="00EF34BE"/>
    <w:rsid w:val="00EF7CAF"/>
    <w:rsid w:val="00F0354D"/>
    <w:rsid w:val="00F04F58"/>
    <w:rsid w:val="00F15207"/>
    <w:rsid w:val="00F20C03"/>
    <w:rsid w:val="00F255C2"/>
    <w:rsid w:val="00F316BB"/>
    <w:rsid w:val="00F40126"/>
    <w:rsid w:val="00F43146"/>
    <w:rsid w:val="00F51EEC"/>
    <w:rsid w:val="00F5225D"/>
    <w:rsid w:val="00F71507"/>
    <w:rsid w:val="00F80AC1"/>
    <w:rsid w:val="00F81306"/>
    <w:rsid w:val="00F910C4"/>
    <w:rsid w:val="00F9789A"/>
    <w:rsid w:val="00FB4DAD"/>
    <w:rsid w:val="00FD013C"/>
    <w:rsid w:val="00FD2680"/>
    <w:rsid w:val="00FE4B79"/>
    <w:rsid w:val="00FE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3146"/>
    <w:pPr>
      <w:keepNext/>
      <w:keepLines/>
      <w:spacing w:before="240" w:after="240"/>
      <w:jc w:val="both"/>
      <w:outlineLvl w:val="1"/>
    </w:pPr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Akapit z listą BS,Outlines a.b.c.,List_Paragraph,Multilevel para_II,Akapit z lista BS,List Paragraph1,Normal bullet 2,List1,body 2,List Paragraph11,List Paragraph compact,Paragraphe de liste 2,Reference list,Bullet list,Numbered List,L"/>
    <w:basedOn w:val="Normal"/>
    <w:link w:val="ListParagraphChar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D6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D62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D6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28F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3146"/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character" w:customStyle="1" w:styleId="word">
    <w:name w:val="word"/>
    <w:basedOn w:val="DefaultParagraphFont"/>
    <w:rsid w:val="00FD013C"/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1 Char,body 2 Char,List Paragraph11 Char,List Paragraph compact Char,L Char"/>
    <w:link w:val="ListParagraph"/>
    <w:uiPriority w:val="34"/>
    <w:qFormat/>
    <w:locked/>
    <w:rsid w:val="00FE4B79"/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8B6F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6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7A1BBC-7738-489E-A07E-E9C7C02C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670</Words>
  <Characters>4133</Characters>
  <Application>Microsoft Office Word</Application>
  <DocSecurity>0</DocSecurity>
  <Lines>317</Lines>
  <Paragraphs>88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Vest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Lucian Sandu</cp:lastModifiedBy>
  <cp:revision>6</cp:revision>
  <cp:lastPrinted>2016-03-10T13:03:00Z</cp:lastPrinted>
  <dcterms:created xsi:type="dcterms:W3CDTF">2024-08-19T06:27:00Z</dcterms:created>
  <dcterms:modified xsi:type="dcterms:W3CDTF">2024-09-30T12:57:00Z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3811f0f87fd273c671938034a9651e73a8a1c62f3a265edfebe2c1b0e299c63e</vt:lpwstr>
  </property>
</Properties>
</file>