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7993" w14:textId="77777777" w:rsidR="001C446F" w:rsidRPr="00D570CC" w:rsidRDefault="001C446F">
      <w:pPr>
        <w:rPr>
          <w:rFonts w:ascii="Montserrat" w:hAnsi="Montserrat"/>
          <w:sz w:val="20"/>
          <w:szCs w:val="20"/>
        </w:rPr>
      </w:pPr>
    </w:p>
    <w:p w14:paraId="11FB27B6" w14:textId="77777777" w:rsidR="0091322C" w:rsidRPr="00D570CC" w:rsidRDefault="0091322C">
      <w:pPr>
        <w:rPr>
          <w:rFonts w:ascii="Montserrat" w:hAnsi="Montserrat"/>
          <w:sz w:val="20"/>
          <w:szCs w:val="20"/>
        </w:rPr>
      </w:pPr>
    </w:p>
    <w:p w14:paraId="56E0DB56" w14:textId="3AF50383" w:rsidR="005960EC" w:rsidRPr="00D45A0C" w:rsidRDefault="005960EC" w:rsidP="005960EC">
      <w:pPr>
        <w:rPr>
          <w:rFonts w:ascii="Montserrat" w:hAnsi="Montserrat" w:cstheme="minorHAnsi"/>
        </w:rPr>
      </w:pPr>
      <w:r w:rsidRPr="00D45A0C">
        <w:rPr>
          <w:rFonts w:ascii="Montserrat" w:hAnsi="Montserrat" w:cstheme="minorHAnsi"/>
        </w:rPr>
        <w:t xml:space="preserve">Apel de proiecte </w:t>
      </w:r>
      <w:r w:rsidR="00DD1E1E" w:rsidRPr="008E3F19">
        <w:rPr>
          <w:rFonts w:ascii="Montserrat" w:eastAsia="Montserrat" w:hAnsi="Montserrat" w:cs="Montserrat"/>
        </w:rPr>
        <w:t xml:space="preserve">nr. </w:t>
      </w:r>
      <w:r w:rsidR="002C3B57" w:rsidRPr="00421C2A">
        <w:rPr>
          <w:rFonts w:ascii="Montserrat" w:eastAsia="Montserrat" w:hAnsi="Montserrat" w:cs="Montserrat"/>
        </w:rPr>
        <w:t xml:space="preserve">PR/NE/2024/P1/RSO1.1_RSO1.3/1 </w:t>
      </w:r>
      <w:r w:rsidR="00DD1E1E" w:rsidRPr="008E3F19">
        <w:rPr>
          <w:rFonts w:ascii="Montserrat" w:eastAsia="Montserrat" w:hAnsi="Montserrat" w:cs="Montserrat"/>
        </w:rPr>
        <w:t xml:space="preserve">- Proiecte de </w:t>
      </w:r>
      <w:r w:rsidR="00DD1E1E">
        <w:rPr>
          <w:rFonts w:ascii="Montserrat" w:eastAsia="Montserrat" w:hAnsi="Montserrat" w:cs="Montserrat"/>
        </w:rPr>
        <w:t>CDI</w:t>
      </w:r>
      <w:r w:rsidR="00DD1E1E" w:rsidRPr="008E3F19">
        <w:rPr>
          <w:rFonts w:ascii="Montserrat" w:eastAsia="Montserrat" w:hAnsi="Montserrat" w:cs="Montserrat"/>
        </w:rPr>
        <w:t xml:space="preserve"> și investiții în IMM</w:t>
      </w:r>
    </w:p>
    <w:p w14:paraId="36EEB46A" w14:textId="2F2E86B0" w:rsidR="0091322C" w:rsidRPr="00D45A0C" w:rsidRDefault="0091322C" w:rsidP="00C918B9">
      <w:pPr>
        <w:jc w:val="right"/>
        <w:rPr>
          <w:rFonts w:ascii="Montserrat" w:hAnsi="Montserrat" w:cstheme="minorHAnsi"/>
          <w:b/>
          <w:bCs/>
        </w:rPr>
      </w:pPr>
      <w:r w:rsidRPr="00D45A0C">
        <w:rPr>
          <w:rFonts w:ascii="Montserrat" w:hAnsi="Montserrat" w:cstheme="minorHAnsi"/>
          <w:b/>
          <w:bCs/>
        </w:rPr>
        <w:t>Anexa 1</w:t>
      </w:r>
      <w:r w:rsidR="00DD7E35">
        <w:rPr>
          <w:rFonts w:ascii="Montserrat" w:hAnsi="Montserrat" w:cstheme="minorHAnsi"/>
          <w:b/>
          <w:bCs/>
        </w:rPr>
        <w:t>7</w:t>
      </w:r>
    </w:p>
    <w:p w14:paraId="65D17B1B" w14:textId="77777777" w:rsidR="0091322C" w:rsidRPr="00D45A0C" w:rsidRDefault="0091322C" w:rsidP="0091322C">
      <w:pPr>
        <w:jc w:val="center"/>
        <w:rPr>
          <w:rFonts w:ascii="Montserrat" w:hAnsi="Montserrat" w:cstheme="minorHAnsi"/>
          <w:b/>
          <w:bCs/>
        </w:rPr>
      </w:pPr>
    </w:p>
    <w:p w14:paraId="585CA392" w14:textId="79E85D59" w:rsidR="0091322C" w:rsidRPr="00D45A0C" w:rsidRDefault="00D570CC" w:rsidP="0091322C">
      <w:pPr>
        <w:jc w:val="center"/>
        <w:rPr>
          <w:rFonts w:ascii="Montserrat" w:hAnsi="Montserrat" w:cstheme="minorHAnsi"/>
          <w:b/>
          <w:bCs/>
        </w:rPr>
      </w:pPr>
      <w:r w:rsidRPr="00D45A0C">
        <w:rPr>
          <w:rFonts w:ascii="Montserrat" w:hAnsi="Montserrat" w:cstheme="minorHAnsi"/>
          <w:b/>
          <w:bCs/>
        </w:rPr>
        <w:t>Grilă de verificare în etapa de contractare</w:t>
      </w:r>
    </w:p>
    <w:p w14:paraId="30F7D87D" w14:textId="77777777" w:rsidR="00E276F1" w:rsidRPr="00D45A0C" w:rsidRDefault="00E276F1" w:rsidP="00343EE4">
      <w:pPr>
        <w:rPr>
          <w:rFonts w:ascii="Montserrat" w:hAnsi="Montserrat" w:cstheme="minorHAnsi"/>
        </w:rPr>
      </w:pPr>
    </w:p>
    <w:p w14:paraId="229B02A1" w14:textId="77777777" w:rsidR="0091322C" w:rsidRPr="00D570CC" w:rsidRDefault="0091322C">
      <w:pPr>
        <w:rPr>
          <w:rFonts w:ascii="Montserrat" w:hAnsi="Montserrat"/>
          <w:sz w:val="20"/>
          <w:szCs w:val="20"/>
        </w:rPr>
      </w:pPr>
    </w:p>
    <w:tbl>
      <w:tblPr>
        <w:tblStyle w:val="PlainTable1"/>
        <w:tblW w:w="14312" w:type="dxa"/>
        <w:tblLook w:val="04A0" w:firstRow="1" w:lastRow="0" w:firstColumn="1" w:lastColumn="0" w:noHBand="0" w:noVBand="1"/>
      </w:tblPr>
      <w:tblGrid>
        <w:gridCol w:w="3256"/>
        <w:gridCol w:w="11056"/>
      </w:tblGrid>
      <w:tr w:rsidR="0091322C" w:rsidRPr="00D45A0C" w14:paraId="6306293D" w14:textId="77777777" w:rsidTr="00BC5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C337B00" w14:textId="60EFE17B" w:rsidR="0091322C" w:rsidRPr="00D45A0C" w:rsidRDefault="0091322C">
            <w:pPr>
              <w:rPr>
                <w:rFonts w:ascii="Montserrat" w:hAnsi="Montserrat"/>
              </w:rPr>
            </w:pPr>
            <w:r w:rsidRPr="00D45A0C">
              <w:rPr>
                <w:rFonts w:ascii="Montserrat" w:hAnsi="Montserrat" w:cstheme="minorHAnsi"/>
              </w:rPr>
              <w:t xml:space="preserve">Titlu cerere de </w:t>
            </w:r>
            <w:r w:rsidR="008A3594" w:rsidRPr="00D45A0C">
              <w:rPr>
                <w:rFonts w:ascii="Montserrat" w:hAnsi="Montserrat" w:cstheme="minorHAnsi"/>
              </w:rPr>
              <w:t>finanțare</w:t>
            </w:r>
          </w:p>
        </w:tc>
        <w:tc>
          <w:tcPr>
            <w:tcW w:w="11056" w:type="dxa"/>
          </w:tcPr>
          <w:p w14:paraId="1E028DC9" w14:textId="5B504E61" w:rsidR="0091322C" w:rsidRPr="00D45A0C" w:rsidRDefault="00913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 w:val="0"/>
                <w:bCs w:val="0"/>
              </w:rPr>
            </w:pPr>
            <w:r w:rsidRPr="00D45A0C">
              <w:rPr>
                <w:rFonts w:ascii="Montserrat" w:hAnsi="Montserrat"/>
                <w:b w:val="0"/>
                <w:bCs w:val="0"/>
              </w:rPr>
              <w:t>………………….</w:t>
            </w:r>
          </w:p>
        </w:tc>
      </w:tr>
      <w:tr w:rsidR="0091322C" w:rsidRPr="00D45A0C" w14:paraId="094C0DBB" w14:textId="77777777" w:rsidTr="00BC5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E690576" w14:textId="323A8DF8" w:rsidR="0091322C" w:rsidRPr="00D45A0C" w:rsidRDefault="0091322C" w:rsidP="0091322C">
            <w:pPr>
              <w:rPr>
                <w:rFonts w:ascii="Montserrat" w:hAnsi="Montserrat"/>
              </w:rPr>
            </w:pPr>
            <w:r w:rsidRPr="00D45A0C">
              <w:rPr>
                <w:rFonts w:ascii="Montserrat" w:hAnsi="Montserrat" w:cstheme="minorHAnsi"/>
              </w:rPr>
              <w:t xml:space="preserve">Cod SMIS al cererii de </w:t>
            </w:r>
            <w:r w:rsidR="008A3594" w:rsidRPr="00D45A0C">
              <w:rPr>
                <w:rFonts w:ascii="Montserrat" w:hAnsi="Montserrat" w:cstheme="minorHAnsi"/>
              </w:rPr>
              <w:t>finanțare</w:t>
            </w:r>
          </w:p>
        </w:tc>
        <w:tc>
          <w:tcPr>
            <w:tcW w:w="11056" w:type="dxa"/>
          </w:tcPr>
          <w:p w14:paraId="1E038D2F" w14:textId="33A89D9D" w:rsidR="0091322C" w:rsidRPr="00D45A0C" w:rsidRDefault="0091322C" w:rsidP="00913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D45A0C">
              <w:rPr>
                <w:rFonts w:ascii="Montserrat" w:hAnsi="Montserrat"/>
              </w:rPr>
              <w:t>………………….</w:t>
            </w:r>
          </w:p>
        </w:tc>
      </w:tr>
      <w:tr w:rsidR="0091322C" w:rsidRPr="00D45A0C" w14:paraId="5382F55F" w14:textId="77777777" w:rsidTr="00BC5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5B7879D" w14:textId="2FBC439B" w:rsidR="0091322C" w:rsidRPr="00D45A0C" w:rsidRDefault="0091322C" w:rsidP="0091322C">
            <w:pPr>
              <w:rPr>
                <w:rFonts w:ascii="Montserrat" w:hAnsi="Montserrat"/>
              </w:rPr>
            </w:pPr>
            <w:r w:rsidRPr="00D45A0C">
              <w:rPr>
                <w:rFonts w:ascii="Montserrat" w:hAnsi="Montserrat" w:cstheme="minorHAnsi"/>
              </w:rPr>
              <w:t>Solicitant</w:t>
            </w:r>
          </w:p>
        </w:tc>
        <w:tc>
          <w:tcPr>
            <w:tcW w:w="11056" w:type="dxa"/>
          </w:tcPr>
          <w:p w14:paraId="2CDA7338" w14:textId="0109948E" w:rsidR="0091322C" w:rsidRPr="00D45A0C" w:rsidRDefault="0091322C" w:rsidP="009132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D45A0C">
              <w:rPr>
                <w:rFonts w:ascii="Montserrat" w:hAnsi="Montserrat"/>
              </w:rPr>
              <w:t>………………….</w:t>
            </w:r>
          </w:p>
        </w:tc>
      </w:tr>
    </w:tbl>
    <w:tbl>
      <w:tblPr>
        <w:tblStyle w:val="GridTable6Colorful-Accent1"/>
        <w:tblpPr w:leftFromText="180" w:rightFromText="180" w:vertAnchor="text" w:horzAnchor="margin" w:tblpY="298"/>
        <w:tblW w:w="14312" w:type="dxa"/>
        <w:tblLayout w:type="fixed"/>
        <w:tblLook w:val="04A0" w:firstRow="1" w:lastRow="0" w:firstColumn="1" w:lastColumn="0" w:noHBand="0" w:noVBand="1"/>
      </w:tblPr>
      <w:tblGrid>
        <w:gridCol w:w="421"/>
        <w:gridCol w:w="4795"/>
        <w:gridCol w:w="449"/>
        <w:gridCol w:w="567"/>
        <w:gridCol w:w="601"/>
        <w:gridCol w:w="2950"/>
        <w:gridCol w:w="22"/>
        <w:gridCol w:w="545"/>
        <w:gridCol w:w="560"/>
        <w:gridCol w:w="709"/>
        <w:gridCol w:w="2693"/>
      </w:tblGrid>
      <w:tr w:rsidR="00B12685" w:rsidRPr="00D570CC" w14:paraId="3AD75885" w14:textId="77777777" w:rsidTr="00676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 w:val="restart"/>
          </w:tcPr>
          <w:p w14:paraId="4670C701" w14:textId="77777777" w:rsidR="00D07684" w:rsidRPr="00D570CC" w:rsidRDefault="00D07684" w:rsidP="00D07684">
            <w:pPr>
              <w:jc w:val="center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Nr.crt</w:t>
            </w:r>
          </w:p>
        </w:tc>
        <w:tc>
          <w:tcPr>
            <w:tcW w:w="4795" w:type="dxa"/>
            <w:vMerge w:val="restart"/>
          </w:tcPr>
          <w:p w14:paraId="6F8F58D6" w14:textId="77777777" w:rsidR="00D07684" w:rsidRPr="00D570CC" w:rsidRDefault="00D07684" w:rsidP="00D076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Subiectul verificării</w:t>
            </w:r>
          </w:p>
        </w:tc>
        <w:tc>
          <w:tcPr>
            <w:tcW w:w="4589" w:type="dxa"/>
            <w:gridSpan w:val="5"/>
          </w:tcPr>
          <w:p w14:paraId="69500406" w14:textId="77777777" w:rsidR="00D07684" w:rsidRPr="00D570CC" w:rsidRDefault="00D07684" w:rsidP="00D076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Expert 1</w:t>
            </w:r>
          </w:p>
        </w:tc>
        <w:tc>
          <w:tcPr>
            <w:tcW w:w="4507" w:type="dxa"/>
            <w:gridSpan w:val="4"/>
          </w:tcPr>
          <w:p w14:paraId="3DB744CE" w14:textId="77777777" w:rsidR="00D07684" w:rsidRPr="00D570CC" w:rsidRDefault="00D07684" w:rsidP="00D076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Expert 2</w:t>
            </w:r>
          </w:p>
        </w:tc>
      </w:tr>
      <w:tr w:rsidR="00B12685" w:rsidRPr="00D570CC" w14:paraId="7A852A78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/>
          </w:tcPr>
          <w:p w14:paraId="726BBD4E" w14:textId="77777777" w:rsidR="00D07684" w:rsidRPr="00D570CC" w:rsidRDefault="00D07684" w:rsidP="00D07684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  <w:vMerge/>
          </w:tcPr>
          <w:p w14:paraId="2A4A551E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</w:tcPr>
          <w:p w14:paraId="00B03C70" w14:textId="77777777" w:rsidR="00D07684" w:rsidRPr="00D570CC" w:rsidRDefault="00D07684" w:rsidP="004D0481">
            <w:pPr>
              <w:ind w:lef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DA</w:t>
            </w:r>
          </w:p>
        </w:tc>
        <w:tc>
          <w:tcPr>
            <w:tcW w:w="567" w:type="dxa"/>
          </w:tcPr>
          <w:p w14:paraId="040B54AE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NU</w:t>
            </w:r>
          </w:p>
        </w:tc>
        <w:tc>
          <w:tcPr>
            <w:tcW w:w="601" w:type="dxa"/>
          </w:tcPr>
          <w:p w14:paraId="41BC4F55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N/A</w:t>
            </w:r>
          </w:p>
        </w:tc>
        <w:tc>
          <w:tcPr>
            <w:tcW w:w="2950" w:type="dxa"/>
          </w:tcPr>
          <w:p w14:paraId="703C5716" w14:textId="621527D4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Observa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ț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</w:p>
        </w:tc>
        <w:tc>
          <w:tcPr>
            <w:tcW w:w="567" w:type="dxa"/>
            <w:gridSpan w:val="2"/>
          </w:tcPr>
          <w:p w14:paraId="55E5D476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DA</w:t>
            </w:r>
          </w:p>
        </w:tc>
        <w:tc>
          <w:tcPr>
            <w:tcW w:w="560" w:type="dxa"/>
          </w:tcPr>
          <w:p w14:paraId="6D149B3D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NU</w:t>
            </w:r>
          </w:p>
        </w:tc>
        <w:tc>
          <w:tcPr>
            <w:tcW w:w="709" w:type="dxa"/>
          </w:tcPr>
          <w:p w14:paraId="4A947456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N/A</w:t>
            </w:r>
          </w:p>
        </w:tc>
        <w:tc>
          <w:tcPr>
            <w:tcW w:w="2693" w:type="dxa"/>
          </w:tcPr>
          <w:p w14:paraId="3C3FE6C7" w14:textId="56FDBD09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Observa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ț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</w:p>
        </w:tc>
      </w:tr>
      <w:tr w:rsidR="00B12685" w:rsidRPr="00D570CC" w14:paraId="0F06C96F" w14:textId="77777777" w:rsidTr="00676D3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  <w:shd w:val="clear" w:color="auto" w:fill="FFF2CC" w:themeFill="accent4" w:themeFillTint="33"/>
          </w:tcPr>
          <w:p w14:paraId="7D17A44B" w14:textId="059FF302" w:rsidR="00D07684" w:rsidRPr="00D570CC" w:rsidRDefault="00D07684" w:rsidP="00D07684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Documentația de contractare</w:t>
            </w:r>
          </w:p>
        </w:tc>
      </w:tr>
      <w:tr w:rsidR="00B12685" w:rsidRPr="00D570CC" w14:paraId="6345B506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26A684A" w14:textId="77777777" w:rsidR="00D07684" w:rsidRPr="00D570CC" w:rsidRDefault="00D07684" w:rsidP="00C007BB">
            <w:pPr>
              <w:pStyle w:val="ListParagraph"/>
              <w:numPr>
                <w:ilvl w:val="0"/>
                <w:numId w:val="6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172FA4DE" w14:textId="5C2CBF91" w:rsidR="00D07684" w:rsidRPr="00D570CC" w:rsidRDefault="00D07684" w:rsidP="00E857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Au fost transmise toate documentele privind demararea etapei contractuale, solicitate prin </w:t>
            </w:r>
            <w:r w:rsidR="00F2570B">
              <w:rPr>
                <w:rFonts w:ascii="Montserrat" w:hAnsi="Montserrat" w:cstheme="minorHAnsi"/>
                <w:color w:val="auto"/>
                <w:sz w:val="20"/>
                <w:szCs w:val="20"/>
              </w:rPr>
              <w:t>ghidul solicitantului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19D4A527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0DD08E1B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14E8597C" w14:textId="1C0F7BDE" w:rsidR="00D07684" w:rsidRPr="00D570CC" w:rsidRDefault="00FB2C61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</w:tcPr>
          <w:p w14:paraId="30BD9BF3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5149211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31347962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5216AF6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E112859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B12685" w:rsidRPr="00D570CC" w14:paraId="24019FCE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43E8718" w14:textId="77777777" w:rsidR="00D07684" w:rsidRPr="00D570CC" w:rsidRDefault="00D07684" w:rsidP="00C007BB">
            <w:pPr>
              <w:pStyle w:val="ListParagraph"/>
              <w:numPr>
                <w:ilvl w:val="0"/>
                <w:numId w:val="6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DD14403" w14:textId="3A8A7D18" w:rsidR="00D07684" w:rsidRPr="00D570CC" w:rsidRDefault="00D07684" w:rsidP="00E857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Documentele transmise </w:t>
            </w:r>
            <w:r w:rsidR="003E6C91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etapa contractual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="003E6C91">
              <w:rPr>
                <w:rFonts w:ascii="Montserrat" w:hAnsi="Montserrat" w:cstheme="minorHAnsi"/>
                <w:color w:val="auto"/>
                <w:sz w:val="20"/>
                <w:szCs w:val="20"/>
              </w:rPr>
              <w:t>, inclusiv Declarația Unică,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sunt corecte și complete, respect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formatul 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 sunt 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termen de valabilitate (dac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este cazul) și sunt întocmite 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conformitate cu prevederile ghidului aplicabil apelului de proiecte ?</w:t>
            </w:r>
          </w:p>
        </w:tc>
        <w:tc>
          <w:tcPr>
            <w:tcW w:w="449" w:type="dxa"/>
          </w:tcPr>
          <w:p w14:paraId="102B0BF2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760945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14E8B68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6D4711D6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A841EB9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99B9346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6DA5C5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7D3908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72728B" w:rsidRPr="00D570CC" w14:paraId="43353D93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D5C7424" w14:textId="77777777" w:rsidR="00D07684" w:rsidRPr="00D570CC" w:rsidRDefault="00D07684" w:rsidP="00C007BB">
            <w:pPr>
              <w:pStyle w:val="ListParagraph"/>
              <w:numPr>
                <w:ilvl w:val="0"/>
                <w:numId w:val="6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0EE08A85" w14:textId="7EF9FC02" w:rsidR="00D07684" w:rsidRPr="00D570CC" w:rsidRDefault="007F6C5E" w:rsidP="00E857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Cererea de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finanțare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și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documentele anexate acesteia sunt semnate conform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mențiunilor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din Ghidul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solicitantului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? Dacă este cazul, este anexată împuternicirea pentru semnarea electronică extinsă a Cererii de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finanțare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și a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anexelor la aceasta</w:t>
            </w:r>
            <w:r w:rsidR="006E5FD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(cu excepția Declarației unice</w:t>
            </w:r>
            <w:r w:rsid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C6628D" w:rsidRP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și </w:t>
            </w:r>
            <w:r w:rsid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 </w:t>
            </w:r>
            <w:r w:rsidR="00C6628D" w:rsidRP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>Declarați</w:t>
            </w:r>
            <w:r w:rsid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>ei</w:t>
            </w:r>
            <w:r w:rsidR="00C6628D" w:rsidRP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privind ajutoarele de stat / de minimis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, care este semnată de reprezentantul legal)?</w:t>
            </w:r>
          </w:p>
        </w:tc>
        <w:tc>
          <w:tcPr>
            <w:tcW w:w="449" w:type="dxa"/>
          </w:tcPr>
          <w:p w14:paraId="572ECEBB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BDC189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FB68A4C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8E4642B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CE3A84D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4BC7447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C5AD9E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A280D5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7DBF23E5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</w:tcPr>
          <w:p w14:paraId="60D8F1BF" w14:textId="66CF4C69" w:rsidR="00131056" w:rsidRPr="00131056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VERIFICAREA ELIGIBILITĂȚII</w:t>
            </w:r>
          </w:p>
        </w:tc>
      </w:tr>
      <w:tr w:rsidR="00131056" w:rsidRPr="00D570CC" w14:paraId="6DE6B976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9913311" w14:textId="61921895" w:rsidR="00131056" w:rsidRPr="00131056" w:rsidRDefault="00131056" w:rsidP="00131056">
            <w:pPr>
              <w:pStyle w:val="ListParagraph"/>
              <w:numPr>
                <w:ilvl w:val="0"/>
                <w:numId w:val="15"/>
              </w:numPr>
              <w:ind w:right="33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7AD3AA0" w14:textId="297BFADC" w:rsidR="00AE356F" w:rsidRPr="00924147" w:rsidRDefault="00131056" w:rsidP="00AE356F">
            <w:pPr>
              <w:pStyle w:val="Comment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auto"/>
              </w:rPr>
            </w:pPr>
            <w:r w:rsidRPr="00924147">
              <w:rPr>
                <w:rFonts w:ascii="Montserrat" w:hAnsi="Montserrat" w:cstheme="minorHAnsi"/>
                <w:b/>
                <w:bCs/>
                <w:color w:val="auto"/>
              </w:rPr>
              <w:t xml:space="preserve">Solicitantul eligibil </w:t>
            </w:r>
            <w:r w:rsidR="00281AB7">
              <w:rPr>
                <w:rFonts w:ascii="Montserrat" w:hAnsi="Montserrat" w:cstheme="minorHAnsi"/>
                <w:b/>
                <w:bCs/>
                <w:color w:val="auto"/>
              </w:rPr>
              <w:t>este</w:t>
            </w:r>
            <w:r w:rsidR="00AE356F" w:rsidRPr="00924147">
              <w:rPr>
                <w:rFonts w:ascii="Montserrat" w:hAnsi="Montserrat"/>
                <w:color w:val="auto"/>
              </w:rPr>
              <w:t>:</w:t>
            </w:r>
          </w:p>
          <w:p w14:paraId="7BAF074E" w14:textId="397D0F4B" w:rsidR="00AE356F" w:rsidRPr="00924147" w:rsidRDefault="00AE356F" w:rsidP="00272E29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auto"/>
                <w:sz w:val="20"/>
                <w:szCs w:val="20"/>
              </w:rPr>
            </w:pPr>
            <w:r w:rsidRPr="00924147">
              <w:rPr>
                <w:rFonts w:ascii="Montserrat" w:hAnsi="Montserrat"/>
                <w:b/>
                <w:bCs/>
                <w:color w:val="auto"/>
                <w:sz w:val="20"/>
                <w:szCs w:val="20"/>
              </w:rPr>
              <w:t>societate comercială, încadrată în categoria IMM</w:t>
            </w:r>
            <w:r w:rsidRPr="00281AB7">
              <w:rPr>
                <w:rFonts w:ascii="Montserrat" w:hAnsi="Montserrat"/>
                <w:color w:val="auto"/>
                <w:sz w:val="20"/>
                <w:szCs w:val="20"/>
              </w:rPr>
              <w:t xml:space="preserve"> </w:t>
            </w:r>
            <w:r w:rsidRPr="00924147">
              <w:rPr>
                <w:rFonts w:ascii="Montserrat" w:hAnsi="Montserrat"/>
                <w:color w:val="auto"/>
                <w:sz w:val="20"/>
                <w:szCs w:val="20"/>
              </w:rPr>
              <w:t>– având cheltuieli eligibile pentru Etapele 1 și 2</w:t>
            </w:r>
            <w:r w:rsidR="00281AB7">
              <w:rPr>
                <w:rFonts w:ascii="Montserrat" w:hAnsi="Montserrat"/>
                <w:color w:val="auto"/>
                <w:sz w:val="20"/>
                <w:szCs w:val="20"/>
              </w:rPr>
              <w:t>?</w:t>
            </w:r>
          </w:p>
          <w:p w14:paraId="04B82CDB" w14:textId="77777777" w:rsidR="00AE356F" w:rsidRPr="00924147" w:rsidRDefault="00AE356F" w:rsidP="00272E29">
            <w:pPr>
              <w:pStyle w:val="ListParagraph"/>
              <w:widowControl/>
              <w:autoSpaceDE/>
              <w:autoSpaceDN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auto"/>
                <w:sz w:val="20"/>
                <w:szCs w:val="20"/>
              </w:rPr>
            </w:pPr>
            <w:r w:rsidRPr="00924147">
              <w:rPr>
                <w:rFonts w:ascii="Montserrat" w:hAnsi="Montserrat"/>
                <w:color w:val="auto"/>
                <w:sz w:val="20"/>
                <w:szCs w:val="20"/>
              </w:rPr>
              <w:t>sau</w:t>
            </w:r>
          </w:p>
          <w:p w14:paraId="289D883B" w14:textId="2F13B8F1" w:rsidR="00AE356F" w:rsidRPr="00924147" w:rsidRDefault="00AE356F" w:rsidP="00272E29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auto"/>
                <w:sz w:val="20"/>
                <w:szCs w:val="20"/>
                <w:shd w:val="clear" w:color="auto" w:fill="E7E6E6" w:themeFill="background2"/>
              </w:rPr>
            </w:pPr>
            <w:r w:rsidRPr="00924147">
              <w:rPr>
                <w:rFonts w:ascii="Montserrat" w:hAnsi="Montserrat"/>
                <w:b/>
                <w:bCs/>
                <w:color w:val="auto"/>
                <w:sz w:val="20"/>
                <w:szCs w:val="20"/>
              </w:rPr>
              <w:t>parteneriat</w:t>
            </w:r>
            <w:r w:rsidRPr="00924147">
              <w:rPr>
                <w:rFonts w:ascii="Montserrat" w:hAnsi="Montserrat"/>
                <w:color w:val="auto"/>
                <w:sz w:val="20"/>
                <w:szCs w:val="20"/>
              </w:rPr>
              <w:t xml:space="preserve"> </w:t>
            </w:r>
            <w:r w:rsidRPr="00924147">
              <w:rPr>
                <w:rFonts w:ascii="Montserrat" w:hAnsi="Montserrat"/>
                <w:b/>
                <w:bCs/>
                <w:color w:val="auto"/>
                <w:sz w:val="20"/>
                <w:szCs w:val="20"/>
              </w:rPr>
              <w:t>între un IMM (lider de parteneriat) și cel puțin o organizație de cercetare (sau mai multe) și/sau o întreprindere mare (sau mai multe)</w:t>
            </w:r>
            <w:r w:rsidRPr="00924147">
              <w:rPr>
                <w:rFonts w:ascii="Montserrat" w:hAnsi="Montserrat"/>
                <w:color w:val="auto"/>
                <w:sz w:val="20"/>
                <w:szCs w:val="20"/>
              </w:rPr>
              <w:t xml:space="preserve"> pentru realizarea activităților de cercetare-dezvoltare din cadrul proiectului, pentru implementarea căruia a fost semnat un acord de </w:t>
            </w:r>
            <w:r w:rsidRPr="00924147">
              <w:rPr>
                <w:rFonts w:ascii="Montserrat" w:hAnsi="Montserrat"/>
                <w:b/>
                <w:bCs/>
                <w:color w:val="auto"/>
                <w:sz w:val="20"/>
                <w:szCs w:val="20"/>
              </w:rPr>
              <w:t xml:space="preserve">parteneriat de colaborare efectivă - </w:t>
            </w:r>
            <w:r w:rsidRPr="00924147">
              <w:rPr>
                <w:rFonts w:ascii="Montserrat" w:hAnsi="Montserrat"/>
                <w:i/>
                <w:iCs/>
                <w:color w:val="auto"/>
                <w:sz w:val="20"/>
                <w:szCs w:val="20"/>
              </w:rPr>
              <w:t>IMM (lider de parteneriat) având cheltuieli eligibile pentru Etapele 1 si 2</w:t>
            </w:r>
            <w:r w:rsidRPr="00924147">
              <w:rPr>
                <w:rFonts w:ascii="Montserrat" w:hAnsi="Montserrat"/>
                <w:color w:val="auto"/>
                <w:sz w:val="20"/>
                <w:szCs w:val="20"/>
              </w:rPr>
              <w:t xml:space="preserve">, </w:t>
            </w:r>
            <w:r w:rsidRPr="00924147">
              <w:rPr>
                <w:rFonts w:ascii="Montserrat" w:hAnsi="Montserrat"/>
                <w:i/>
                <w:iCs/>
                <w:color w:val="auto"/>
                <w:sz w:val="20"/>
                <w:szCs w:val="20"/>
              </w:rPr>
              <w:t>partenerul (organizație de CD sau Întreprindere mare) având cheltuieli eligibile doar pentru Etapa 1</w:t>
            </w:r>
            <w:r w:rsidR="00281AB7">
              <w:rPr>
                <w:rFonts w:ascii="Montserrat" w:hAnsi="Montserrat"/>
                <w:color w:val="auto"/>
                <w:sz w:val="20"/>
                <w:szCs w:val="20"/>
              </w:rPr>
              <w:t>?</w:t>
            </w:r>
          </w:p>
          <w:p w14:paraId="6260F39B" w14:textId="1F13CE08" w:rsidR="00131056" w:rsidRPr="00924147" w:rsidRDefault="00AE356F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>P</w:t>
            </w:r>
            <w:r w:rsidR="0013105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entru implementarea </w:t>
            </w:r>
            <w:r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parteneriatului </w:t>
            </w:r>
            <w:r w:rsidR="0013105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 fost semnat un </w:t>
            </w:r>
            <w:r w:rsidR="005B5FF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>A</w:t>
            </w:r>
            <w:r w:rsidR="0013105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>cord de parteneriat de colaborare efectivă</w:t>
            </w:r>
            <w:r w:rsidR="005B5FF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(</w:t>
            </w:r>
            <w:r w:rsidR="000A3F45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încheiat înainte de data depunerii </w:t>
            </w:r>
            <w:r w:rsidR="005B5FF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>Cerer</w:t>
            </w:r>
            <w:r w:rsidR="000A3F45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  <w:r w:rsidR="005B5FF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 finanțare</w:t>
            </w:r>
            <w:r w:rsidR="000A3F45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și este  atașat la aceasta</w:t>
            </w:r>
            <w:r w:rsidR="005B5FF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>)</w:t>
            </w:r>
            <w:r w:rsidR="00131056" w:rsidRPr="00924147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3C6E78B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1AFF64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7C48E8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A9C737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F05517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2A137B3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6B4BF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4E322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4D3312D3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 w:val="restart"/>
          </w:tcPr>
          <w:p w14:paraId="7EF77E96" w14:textId="216F7EC6" w:rsidR="00131056" w:rsidRPr="00131056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2. </w:t>
            </w:r>
          </w:p>
        </w:tc>
        <w:tc>
          <w:tcPr>
            <w:tcW w:w="4795" w:type="dxa"/>
          </w:tcPr>
          <w:p w14:paraId="39955C75" w14:textId="06F63D98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a.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AF6EBD" w:rsidRPr="00A022B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Solicitantul </w:t>
            </w:r>
            <w:r w:rsidR="00AE356F" w:rsidRPr="00A022B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IMM</w:t>
            </w:r>
            <w:r w:rsidR="00AE356F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/ </w:t>
            </w: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Liderul de parteneriat</w:t>
            </w:r>
            <w:r w:rsidR="00AE356F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(IMM)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este societate comercial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care se încadrează în categoria  </w:t>
            </w:r>
            <w:r w:rsidRPr="00136793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IMM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6E5FD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(microîntreprinderi, întreprinderi mici, </w:t>
            </w:r>
            <w:r w:rsidRPr="006E5FD9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întreprinderi mijlocii)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cu sediul social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regiunea Nord-Est sau s-a angajat prin Declarația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nic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să înregistreze, până la momentul primei plăți a ajutorului, sediul social în Regiunea Nord-Est?</w:t>
            </w:r>
          </w:p>
          <w:p w14:paraId="165F7D77" w14:textId="77777777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77C03C6C" w14:textId="16D40732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(În cazul în care, </w:t>
            </w:r>
            <w:r w:rsidR="00272E29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solicitantul </w:t>
            </w:r>
            <w:r w:rsidR="00AE356F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IMM / </w:t>
            </w:r>
            <w:r w:rsid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liderul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AE356F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de parteneriat (IMM)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se angajează în Declarația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nică să mute sediul social în Regiunea Nord-Est, până cel târziu la data efectuării primei plăți din ajutorul acordat, acest aspect va face obiectul unei recomandări pentru etapa de implementare)</w:t>
            </w:r>
          </w:p>
        </w:tc>
        <w:tc>
          <w:tcPr>
            <w:tcW w:w="449" w:type="dxa"/>
          </w:tcPr>
          <w:p w14:paraId="24DAE5D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7CB0EEA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2AC1672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89FD46E" w14:textId="10893308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06A56AD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2FF61C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6A574D0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3242A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41A96A6A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/>
          </w:tcPr>
          <w:p w14:paraId="07A60277" w14:textId="77777777" w:rsidR="00131056" w:rsidRPr="00D570CC" w:rsidRDefault="00131056" w:rsidP="00131056">
            <w:pPr>
              <w:pStyle w:val="ListParagraph"/>
              <w:ind w:left="36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5F1CF281" w14:textId="25201E07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b.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Partenerul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este societate comercial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care </w:t>
            </w:r>
            <w:r w:rsidRPr="00BE697C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se încadrează în categoria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 </w:t>
            </w:r>
            <w:r w:rsidRPr="008D4B8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136793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întreprinderilor mari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, cu sediul social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/punct de lucru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regiunea Nord-Est sau s-a angajat prin Declarația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nic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să înregistreze, până la momentul primei plăți a ajutorului, sediul social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/punct de lucru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în Regiunea Nord-Est?</w:t>
            </w:r>
          </w:p>
          <w:p w14:paraId="74902763" w14:textId="77777777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06B94016" w14:textId="26B9D3AD" w:rsid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(În cazul în care,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partenerul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se angajează în Declarația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nică să mute sediul social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/ să </w:t>
            </w:r>
            <w:r w:rsidRPr="002D7749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înregistreze punct de lucru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în Regiunea Nord-Est, până cel târziu la data efectuării primei plăți din ajutorul acordat, acest aspect va face obiectul unei recomandări pentru etapa de implementare)</w:t>
            </w:r>
          </w:p>
        </w:tc>
        <w:tc>
          <w:tcPr>
            <w:tcW w:w="449" w:type="dxa"/>
          </w:tcPr>
          <w:p w14:paraId="0BDC4FF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DF413D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37A8FA0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688D258D" w14:textId="07DA7D3B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09E67CD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6A50568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13DCF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10055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5D6A851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/>
          </w:tcPr>
          <w:p w14:paraId="5C0DFD05" w14:textId="77777777" w:rsidR="00131056" w:rsidRPr="00D570CC" w:rsidRDefault="00131056" w:rsidP="00131056">
            <w:pPr>
              <w:pStyle w:val="ListParagraph"/>
              <w:ind w:left="36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0E58393E" w14:textId="77777777" w:rsidR="00131056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136793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c.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02246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Partenerul este organizație de cercetare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FF151E">
              <w:rPr>
                <w:rFonts w:ascii="Montserrat" w:hAnsi="Montserrat" w:cstheme="minorHAnsi"/>
                <w:color w:val="auto"/>
                <w:sz w:val="20"/>
                <w:szCs w:val="20"/>
              </w:rPr>
              <w:t>definită conform lit. a – d, Art. 7 al Ordonanței nr. 57 din 16 august 2002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2143223F" w14:textId="77777777" w:rsidR="003C0EE9" w:rsidRDefault="003C0EE9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5E43CA54" w14:textId="3DF60AA2" w:rsidR="003C0EE9" w:rsidRPr="00D570CC" w:rsidRDefault="00272E29" w:rsidP="003C0E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272E29">
              <w:rPr>
                <w:rFonts w:ascii="Montserrat" w:hAnsi="Montserrat" w:cstheme="minorHAnsi"/>
                <w:color w:val="auto"/>
                <w:sz w:val="20"/>
                <w:szCs w:val="20"/>
              </w:rPr>
              <w:t>Partenerul organizație de cercetare are</w:t>
            </w:r>
            <w:r>
              <w:t xml:space="preserve"> </w:t>
            </w:r>
            <w:r w:rsidR="003C0EE9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sediul </w:t>
            </w:r>
            <w:r w:rsidR="003C0EE9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social</w:t>
            </w:r>
            <w:r w:rsidR="003C0EE9">
              <w:rPr>
                <w:rFonts w:ascii="Montserrat" w:hAnsi="Montserrat" w:cstheme="minorHAnsi"/>
                <w:color w:val="auto"/>
                <w:sz w:val="20"/>
                <w:szCs w:val="20"/>
              </w:rPr>
              <w:t>/punct de lucru</w:t>
            </w:r>
            <w:r w:rsidR="003C0EE9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3C0EE9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="003C0EE9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regiunea Nord-Est sau s-a angajat prin Declarația </w:t>
            </w:r>
            <w:r w:rsidR="003C0EE9">
              <w:rPr>
                <w:rFonts w:ascii="Montserrat" w:hAnsi="Montserrat" w:cstheme="minorHAnsi"/>
                <w:color w:val="auto"/>
                <w:sz w:val="20"/>
                <w:szCs w:val="20"/>
              </w:rPr>
              <w:t>U</w:t>
            </w:r>
            <w:r w:rsidR="003C0EE9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nic</w:t>
            </w:r>
            <w:r w:rsidR="003C0EE9"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="003C0EE9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să înregistreze, până la momentul primei plăți a ajutorului, sediul social</w:t>
            </w:r>
            <w:r w:rsidR="003C0EE9">
              <w:rPr>
                <w:rFonts w:ascii="Montserrat" w:hAnsi="Montserrat" w:cstheme="minorHAnsi"/>
                <w:color w:val="auto"/>
                <w:sz w:val="20"/>
                <w:szCs w:val="20"/>
              </w:rPr>
              <w:t>/punct de lucru</w:t>
            </w:r>
            <w:r w:rsidR="003C0EE9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în Regiunea Nord-Est?</w:t>
            </w:r>
          </w:p>
          <w:p w14:paraId="69B5EA54" w14:textId="77777777" w:rsidR="003C0EE9" w:rsidRPr="00D570CC" w:rsidRDefault="003C0EE9" w:rsidP="003C0E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1FB083DB" w14:textId="02EB955A" w:rsidR="003C0EE9" w:rsidRPr="00D34A34" w:rsidRDefault="003C0EE9" w:rsidP="003C0E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(În cazul în care,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partenerul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se angajează în Declarația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nică să mute sediul social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/ să </w:t>
            </w:r>
            <w:r w:rsidRPr="002D7749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înregistreze punct de lucru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în Regiunea Nord-Est, până cel târziu la data efectuării primei plăți din ajutorul acordat, acest aspect va face obiectul unei recomandări pentru etapa de implementare)</w:t>
            </w:r>
          </w:p>
        </w:tc>
        <w:tc>
          <w:tcPr>
            <w:tcW w:w="449" w:type="dxa"/>
          </w:tcPr>
          <w:p w14:paraId="51BF36A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9FC90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1FF00C2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70E07C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04C790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20CC4D2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B78BF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810CD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F5F279F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B65F78D" w14:textId="1F7CD08B" w:rsidR="00374312" w:rsidRPr="00374312" w:rsidRDefault="00374312" w:rsidP="00374312">
            <w:pPr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3. </w:t>
            </w:r>
          </w:p>
        </w:tc>
        <w:tc>
          <w:tcPr>
            <w:tcW w:w="4795" w:type="dxa"/>
          </w:tcPr>
          <w:p w14:paraId="51D6C053" w14:textId="4730C0F5" w:rsidR="00131056" w:rsidRPr="00D570CC" w:rsidRDefault="003C0EE9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Solicitantul </w:t>
            </w:r>
            <w:r w:rsidR="00AE356F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IMM / </w:t>
            </w:r>
            <w:r w:rsidR="00131056"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>Liderul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 parteneriat </w:t>
            </w:r>
            <w:r w:rsidR="00AE356F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(IMM) </w:t>
            </w:r>
            <w:r w:rsidR="00131056"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>/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131056"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>Partener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  <w:r w:rsidR="00131056"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și reprezentan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>ții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legal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>i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nu se încadrează în situațiile de excludere prezentate în Declarația unică?</w:t>
            </w:r>
          </w:p>
        </w:tc>
        <w:tc>
          <w:tcPr>
            <w:tcW w:w="449" w:type="dxa"/>
          </w:tcPr>
          <w:p w14:paraId="369D23C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71FA7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40A235B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29F2A35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C70100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222A4F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61F973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F7BEC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4940AD36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07FC93E" w14:textId="77777777" w:rsidR="00131056" w:rsidRPr="00D570CC" w:rsidRDefault="00131056" w:rsidP="00374312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01581822" w14:textId="6FB4528C" w:rsidR="00131056" w:rsidRPr="00D570CC" w:rsidRDefault="003C0EE9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Solicitantul </w:t>
            </w:r>
            <w:r w:rsidR="00AE356F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IMM / </w:t>
            </w:r>
            <w:r w:rsidR="00131056" w:rsidRPr="00EF045F">
              <w:rPr>
                <w:rFonts w:ascii="Montserrat" w:hAnsi="Montserrat" w:cstheme="minorHAnsi"/>
                <w:color w:val="auto"/>
                <w:sz w:val="20"/>
                <w:szCs w:val="20"/>
              </w:rPr>
              <w:t>Liderul de parteneriat</w:t>
            </w:r>
            <w:r w:rsidR="00AE356F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(IMM)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a desfășurat activitate pe o perioadă corespunzătoare cel puțin unui an fiscal integral, nu a avut activitatea suspendată temporar oricând în anul curent depunerii cererii de finanțare și în anul fiscal anterior, și a înregistrat profit din exploatare (&gt;0 lei) în u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>ltimul an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fiscal </w:t>
            </w:r>
            <w:r w:rsid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>încheiat pentru care există situații financiare aprobate?</w:t>
            </w:r>
          </w:p>
        </w:tc>
        <w:tc>
          <w:tcPr>
            <w:tcW w:w="449" w:type="dxa"/>
          </w:tcPr>
          <w:p w14:paraId="2BA2843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14B68D0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A4DAF4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14A3BE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7E8EDE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2DFA85D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7EEE40C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3910A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567E2BF1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141C297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02785763" w14:textId="4C853FBD" w:rsidR="00131056" w:rsidRPr="00272E29" w:rsidRDefault="003C0EE9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022B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Solicitantul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AE356F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IMM / </w:t>
            </w:r>
            <w:r w:rsidR="00131056" w:rsidRPr="0044059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Liderul de parteneriat</w:t>
            </w:r>
            <w:r w:rsidR="00AE356F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(IMM)</w:t>
            </w:r>
            <w:r w:rsidR="00131056"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are, la momentul depunerii cererii de finanțare, înscris în obiectul de activitate</w:t>
            </w:r>
            <w:r w:rsidR="00131056" w:rsidRPr="00272E29">
              <w:rPr>
                <w:rFonts w:ascii="Montserrat" w:hAnsi="Montserrat" w:cstheme="minorHAnsi"/>
                <w:color w:val="auto"/>
                <w:sz w:val="20"/>
                <w:szCs w:val="20"/>
              </w:rPr>
              <w:t>:</w:t>
            </w:r>
          </w:p>
          <w:p w14:paraId="66ACEDD6" w14:textId="56BA531E" w:rsidR="00131056" w:rsidRPr="00440595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272E29">
              <w:rPr>
                <w:rFonts w:ascii="Montserrat" w:hAnsi="Montserrat" w:cstheme="minorHAnsi"/>
                <w:color w:val="auto"/>
                <w:sz w:val="20"/>
                <w:szCs w:val="20"/>
              </w:rPr>
              <w:t>a.</w:t>
            </w: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un cod CAEN din diviziunea 72 (conform Furnizare informații cu informații istorice, eliberat de ONRC), indiferent dacă acesta reprezintă activitatea principală sau </w:t>
            </w: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secundară a întreprinderii?</w:t>
            </w:r>
          </w:p>
          <w:p w14:paraId="2C3FA510" w14:textId="77777777" w:rsid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b. </w:t>
            </w:r>
            <w:r w:rsidRPr="00440595">
              <w:rPr>
                <w:color w:val="auto"/>
              </w:rPr>
              <w:t xml:space="preserve"> </w:t>
            </w: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>unul sau mai multe cod/uri CAEN asociat/e domeniului/domeniilor de specializare inteligentă din regiunea Nord-Est vizat/e de investiție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45D718BB" w14:textId="77777777" w:rsidR="00374312" w:rsidRDefault="00374312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275F0709" w14:textId="41F66014" w:rsidR="00374312" w:rsidRPr="00EE376C" w:rsidRDefault="00374312" w:rsidP="003743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(În cazul în care, </w:t>
            </w:r>
            <w:r w:rsidR="003C0EE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solicitantul </w:t>
            </w:r>
            <w:r w:rsidR="00AE356F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IMM /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liderul de parteneriat</w:t>
            </w:r>
            <w:r w:rsidR="00AE356F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(IMM)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nu are autorizat/e domeniul/iile de activitate (clasa/e CAEN) relevante, la momentul depunerii,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se angajează în Declarația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nică să </w:t>
            </w:r>
            <w:r>
              <w:t xml:space="preserve"> </w:t>
            </w:r>
            <w:r w:rsidRPr="00EE376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îl/le autorizeze la locul de implementare a proiectului:</w:t>
            </w:r>
          </w:p>
          <w:p w14:paraId="039DA3E3" w14:textId="5FA3870C" w:rsidR="00374312" w:rsidRPr="00EE376C" w:rsidRDefault="00374312" w:rsidP="00374312">
            <w:pPr>
              <w:pStyle w:val="ListParagraph"/>
              <w:spacing w:line="276" w:lineRule="auto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EE376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- pe parcursul Etapei 1 (înaintea demarării activităților de CD), codul CAEN din diviziunea 72;</w:t>
            </w:r>
          </w:p>
          <w:p w14:paraId="2C03A2BE" w14:textId="36E6A1B4" w:rsidR="00374312" w:rsidRPr="00374312" w:rsidRDefault="00374312" w:rsidP="003743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-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până la finalizarea implementării proiectului (finalul Etapei 2), unul sau mai multe cod/uri CAEN asociat/e domeniului/domeniilor de specializare inteligentă din regiunea Nord-Est vizat/e de investiție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.</w:t>
            </w:r>
          </w:p>
          <w:p w14:paraId="62D2E9C1" w14:textId="17A8B50C" w:rsidR="00374312" w:rsidRPr="00374312" w:rsidRDefault="00374312" w:rsidP="003743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A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cest aspect va face obiectul unei recomandări pentru etapa de implementare)</w:t>
            </w:r>
          </w:p>
        </w:tc>
        <w:tc>
          <w:tcPr>
            <w:tcW w:w="449" w:type="dxa"/>
          </w:tcPr>
          <w:p w14:paraId="505E753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2C3B29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8A7557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686DE2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F050D7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7FE1F71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D08F5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16A9D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7191D1FD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 w:val="restart"/>
          </w:tcPr>
          <w:p w14:paraId="4168950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42A8E53" w14:textId="796DB1DA" w:rsidR="00131056" w:rsidRPr="00F826E7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F826E7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a. Partenerul Întreprindere mare </w:t>
            </w:r>
            <w:r w:rsidRPr="00F826E7">
              <w:rPr>
                <w:rFonts w:ascii="Montserrat" w:hAnsi="Montserrat" w:cstheme="minorHAnsi"/>
                <w:color w:val="auto"/>
                <w:sz w:val="20"/>
                <w:szCs w:val="20"/>
              </w:rPr>
              <w:t>are, la momentul depunerii cererii de finanțare, autorizat în obiectul de activitate un cod CAEN din diviziunea 72, indiferent dacă acesta reprezintă activitatea principală sau secundară a întreprinderii?</w:t>
            </w:r>
          </w:p>
        </w:tc>
        <w:tc>
          <w:tcPr>
            <w:tcW w:w="449" w:type="dxa"/>
          </w:tcPr>
          <w:p w14:paraId="4FA3035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C4A7E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026A2DB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E67EB4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3B9753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6CD34DF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64094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C3BF6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D763B85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/>
          </w:tcPr>
          <w:p w14:paraId="6086C7D0" w14:textId="77777777" w:rsidR="00131056" w:rsidRPr="00D570CC" w:rsidRDefault="00131056" w:rsidP="00131056">
            <w:pPr>
              <w:pStyle w:val="ListParagraph"/>
              <w:ind w:left="36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2DAC63BC" w14:textId="06583AD5" w:rsidR="00131056" w:rsidRPr="00DD3394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b. </w:t>
            </w:r>
            <w:r w:rsidRPr="00DD3394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Partenerul Organizați</w:t>
            </w:r>
            <w:r w:rsidR="00A022B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e</w:t>
            </w:r>
            <w:r w:rsidRPr="00DD3394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publică de cercetare </w:t>
            </w:r>
            <w:r w:rsidRPr="007F52FB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activează în domeniul/iile RIS3 </w:t>
            </w:r>
            <w:r w:rsidRPr="007F52FB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Nord-Est vizat/e de proiect</w:t>
            </w:r>
          </w:p>
        </w:tc>
        <w:tc>
          <w:tcPr>
            <w:tcW w:w="449" w:type="dxa"/>
          </w:tcPr>
          <w:p w14:paraId="497AEFB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C4B708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452919E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4D470F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4FF763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07673A2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E2ED51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B1B4E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AEFA880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 w:val="restart"/>
          </w:tcPr>
          <w:p w14:paraId="0231D5E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4B1BA36D" w14:textId="3508A35A" w:rsidR="00131056" w:rsidRPr="00213FE0" w:rsidRDefault="007D5F28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/>
                <w:bCs/>
                <w:color w:val="auto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7</w:t>
            </w:r>
            <w:r w:rsidR="00131056" w:rsidRPr="00213FE0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.1.</w:t>
            </w:r>
            <w:r w:rsidR="00131056" w:rsidRPr="00213FE0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(</w:t>
            </w:r>
            <w:r w:rsidR="00131056" w:rsidRPr="00213FE0"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  <w:t>Pentru investiții care includ lucrări de construcție ce se supun autorizării</w:t>
            </w:r>
            <w:r w:rsidR="00131056" w:rsidRPr="00213FE0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) </w:t>
            </w:r>
            <w:r w:rsidR="00131056" w:rsidRPr="00213FE0">
              <w:rPr>
                <w:rFonts w:ascii="Montserrat" w:eastAsia="Montserrat" w:hAnsi="Montserrat" w:cs="Montserrat"/>
                <w:b/>
                <w:bCs/>
                <w:color w:val="auto"/>
              </w:rPr>
              <w:t xml:space="preserve"> </w:t>
            </w:r>
          </w:p>
          <w:p w14:paraId="6E36103A" w14:textId="49480D1E" w:rsidR="00131056" w:rsidRPr="00D570CC" w:rsidRDefault="003C0EE9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022B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Solicitantul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AE356F">
              <w:rPr>
                <w:rFonts w:ascii="Montserrat" w:eastAsia="Montserrat" w:hAnsi="Montserrat" w:cs="Montserrat"/>
                <w:b/>
                <w:bCs/>
                <w:color w:val="000000"/>
                <w:sz w:val="20"/>
                <w:szCs w:val="20"/>
              </w:rPr>
              <w:t xml:space="preserve">IMM / </w:t>
            </w:r>
            <w:r w:rsidR="00131056" w:rsidRPr="007F52FB">
              <w:rPr>
                <w:rFonts w:ascii="Montserrat" w:eastAsia="Montserrat" w:hAnsi="Montserrat" w:cs="Montserrat"/>
                <w:b/>
                <w:bCs/>
                <w:color w:val="000000"/>
                <w:sz w:val="20"/>
                <w:szCs w:val="20"/>
              </w:rPr>
              <w:t>Liderul de parteneriat (IMM)</w:t>
            </w:r>
            <w:r w:rsidR="00131056">
              <w:rPr>
                <w:rFonts w:ascii="Montserrat" w:eastAsia="Montserrat" w:hAnsi="Montserrat" w:cs="Montserrat"/>
                <w:b/>
                <w:bCs/>
                <w:color w:val="000000"/>
              </w:rPr>
              <w:t xml:space="preserve"> 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 demonstrat ca deține unul din următoarele drepturi asupra imobilului (teren și/sau clădiri), </w:t>
            </w:r>
            <w:bookmarkStart w:id="0" w:name="_Hlk161229720"/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la momentul depunerii cererii de finanțare și pe perioada de evaluare, selecție și contractare cat si pe o perioadă care acoperă perioada de implementare </w:t>
            </w:r>
            <w:r w:rsidR="006F2E56"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 perioada de </w:t>
            </w:r>
            <w:r w:rsidR="00131056" w:rsidRPr="00BD0BD7">
              <w:rPr>
                <w:rFonts w:ascii="Montserrat" w:hAnsi="Montserrat" w:cstheme="minorHAnsi"/>
                <w:color w:val="auto"/>
                <w:sz w:val="20"/>
                <w:szCs w:val="20"/>
              </w:rPr>
              <w:t>durabilitate a investiției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:</w:t>
            </w:r>
          </w:p>
          <w:p w14:paraId="2B197656" w14:textId="77777777" w:rsidR="00131056" w:rsidRPr="00D570CC" w:rsidRDefault="00131056" w:rsidP="006F2E56">
            <w:pPr>
              <w:pStyle w:val="ListParagraph"/>
              <w:numPr>
                <w:ilvl w:val="0"/>
                <w:numId w:val="4"/>
              </w:numPr>
              <w:ind w:left="45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dreptul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proprietate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privată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;</w:t>
            </w:r>
          </w:p>
          <w:p w14:paraId="7344E8C1" w14:textId="720F2986" w:rsidR="00131056" w:rsidRPr="006F2E56" w:rsidRDefault="00131056" w:rsidP="006F2E56">
            <w:pPr>
              <w:pStyle w:val="ListParagraph"/>
              <w:numPr>
                <w:ilvl w:val="0"/>
                <w:numId w:val="4"/>
              </w:numPr>
              <w:ind w:left="45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proofErr w:type="gramStart"/>
            <w:r w:rsidRPr="006F2E56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gramEnd"/>
            <w:r w:rsidRPr="006F2E56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concesiune</w:t>
            </w:r>
            <w:r w:rsidR="006F2E56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/ 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>dreptul de superficie</w:t>
            </w:r>
            <w:r w:rsidR="006F2E56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pe o</w:t>
            </w:r>
            <w:r w:rsidR="00FC7426" w:rsidRPr="005E2B6A">
              <w:t xml:space="preserve"> </w:t>
            </w:r>
            <w:r w:rsidR="00FC7426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perioada de 3 ani pentru IMM/ 5 ani pentru organizații de cercetare/întreprinderi mari </w:t>
            </w:r>
            <w:r w:rsidR="006F2E56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>de la data previzionată pentru efectuarea</w:t>
            </w:r>
            <w:r w:rsidR="006F2E56" w:rsidRPr="006F2E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plății finale în cadrul proiectului</w:t>
            </w:r>
            <w:r w:rsidR="006F2E56">
              <w:rPr>
                <w:rFonts w:ascii="Montserrat" w:hAnsi="Montserrat" w:cstheme="minorHAnsi"/>
                <w:color w:val="auto"/>
                <w:sz w:val="20"/>
                <w:szCs w:val="20"/>
              </w:rPr>
              <w:t>;</w:t>
            </w:r>
          </w:p>
          <w:bookmarkEnd w:id="0"/>
          <w:p w14:paraId="708F77C3" w14:textId="77777777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  <w:p w14:paraId="6D7B85E5" w14:textId="6F742A48" w:rsidR="00131056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Imobilul (teren și/sau clădiri) vizat de investiție: </w:t>
            </w:r>
          </w:p>
          <w:p w14:paraId="2C4B736F" w14:textId="77777777" w:rsidR="00A82F12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proofErr w:type="gramStart"/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este</w:t>
            </w:r>
            <w:proofErr w:type="gramEnd"/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liber </w:t>
            </w: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de orice sarcini sau interdicții incompatibile cu realizarea activităților proiectului; </w:t>
            </w:r>
          </w:p>
          <w:p w14:paraId="65A5759E" w14:textId="216481F6" w:rsidR="00A82F12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nu face obiectul unor litigii având ca obiect dreptul invocat de către </w:t>
            </w:r>
            <w:r w:rsidR="00A022B8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solicitantul </w:t>
            </w:r>
            <w:r w:rsidR="00AE356F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IMM / </w:t>
            </w: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>liderul de parteneriat</w:t>
            </w:r>
            <w:r w:rsidR="00AE356F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(IMM)</w:t>
            </w: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pentru realizarea proiectului, aflate în curs de soluționare la instanțele judecătorești;</w:t>
            </w:r>
          </w:p>
          <w:p w14:paraId="5F88AB00" w14:textId="77777777" w:rsidR="00A82F12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>nu face obiectul unor garanții, cesionări și nici a unei alte forme de sarcini care ar putea afecta dreptul invocat;</w:t>
            </w:r>
          </w:p>
          <w:p w14:paraId="4CE8475A" w14:textId="745E2C4E" w:rsidR="00131056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 xml:space="preserve">nu face obiectul revendicărilor potrivit unor legi speciale în materie sau dreptului </w:t>
            </w:r>
            <w:r w:rsidRPr="00A82F12">
              <w:rPr>
                <w:rFonts w:ascii="Montserrat" w:hAnsi="Montserrat" w:cstheme="minorHAnsi"/>
                <w:sz w:val="20"/>
                <w:szCs w:val="20"/>
              </w:rPr>
              <w:t>comun.</w:t>
            </w:r>
          </w:p>
        </w:tc>
        <w:tc>
          <w:tcPr>
            <w:tcW w:w="449" w:type="dxa"/>
          </w:tcPr>
          <w:p w14:paraId="06061D4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9D94D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F62EAF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0DD0C2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B2808C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9E4FD7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0DC121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AF237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5ACA4EAA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/>
          </w:tcPr>
          <w:p w14:paraId="4A54E876" w14:textId="77777777" w:rsidR="00131056" w:rsidRPr="00213FE0" w:rsidRDefault="00131056" w:rsidP="00131056">
            <w:p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7B71DEE" w14:textId="7A1A7A87" w:rsidR="00131056" w:rsidRPr="00DA6B18" w:rsidRDefault="007D5F28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  <w:u w:val="single"/>
              </w:rPr>
              <w:t>7</w:t>
            </w:r>
            <w:r w:rsidR="00131056" w:rsidRPr="00DA6B1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  <w:u w:val="single"/>
              </w:rPr>
              <w:t>.2.</w:t>
            </w:r>
            <w:r w:rsidR="00131056" w:rsidRPr="00DA6B18"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  <w:t xml:space="preserve"> (Pentru investiții care includ doar servicii și/sau dotări și lucrări de construcție ce </w:t>
            </w:r>
            <w:r w:rsidR="00131056" w:rsidRPr="00DA6B1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  <w:u w:val="single"/>
              </w:rPr>
              <w:t>NU</w:t>
            </w:r>
            <w:r w:rsidR="00131056" w:rsidRPr="00DA6B18"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  <w:t xml:space="preserve"> se supun autorizării)</w:t>
            </w:r>
          </w:p>
          <w:p w14:paraId="0484B295" w14:textId="2AFB66F0" w:rsidR="00DA6B18" w:rsidRPr="00DA6B18" w:rsidRDefault="003C0EE9" w:rsidP="00DA6B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45132C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Solicitantul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AE356F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IMM / </w:t>
            </w:r>
            <w:r w:rsidR="00131056" w:rsidRPr="00DA6B1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Liderul de parteneriat</w:t>
            </w:r>
            <w:r w:rsidR="00AE356F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(IMM)</w:t>
            </w:r>
            <w:r w:rsidR="00131056" w:rsidRPr="00DA6B1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/ partenerul</w:t>
            </w:r>
            <w:r w:rsidR="00131056"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a demonstrat ca </w:t>
            </w:r>
            <w:r w:rsidR="00DA6B18"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deține unul din următoarele drepturi asupra imobilului (teren și/sau clădiri), la momentul depunerii cererii de finanțare și pe perioada de evaluare, selecție și contractare cat </w:t>
            </w:r>
            <w:r w:rsid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="00DA6B18"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>i pe o perioadă care acoperă perioada de implementare și perioada de durabilitate a investiției:</w:t>
            </w:r>
          </w:p>
          <w:p w14:paraId="76479D8C" w14:textId="199D2F4C" w:rsidR="00131056" w:rsidRPr="00DA6B18" w:rsidRDefault="00131056" w:rsidP="00DA6B18">
            <w:pPr>
              <w:pStyle w:val="ListParagraph"/>
              <w:numPr>
                <w:ilvl w:val="0"/>
                <w:numId w:val="17"/>
              </w:numPr>
              <w:ind w:left="3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bookmarkStart w:id="1" w:name="_Hlk172272999"/>
            <w:proofErr w:type="gram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gram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proprietate </w:t>
            </w:r>
            <w:proofErr w:type="spellStart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publică</w:t>
            </w:r>
            <w:proofErr w:type="spellEnd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(</w:t>
            </w:r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doar pentru partenerul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Organizație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publică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de cercetare</w:t>
            </w:r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) /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privată</w:t>
            </w:r>
            <w:r w:rsidRPr="00DA6B18">
              <w:rPr>
                <w:rFonts w:ascii="Montserrat" w:eastAsia="Montserrat" w:hAnsi="Montserrat" w:cs="Montserrat"/>
                <w:color w:val="auto"/>
              </w:rPr>
              <w:t>;</w:t>
            </w:r>
          </w:p>
          <w:p w14:paraId="05A89154" w14:textId="49EAB9F2" w:rsidR="00131056" w:rsidRPr="00DA6B18" w:rsidRDefault="00131056" w:rsidP="00DA6B18">
            <w:pPr>
              <w:pStyle w:val="ListParagraph"/>
              <w:numPr>
                <w:ilvl w:val="0"/>
                <w:numId w:val="3"/>
              </w:numPr>
              <w:ind w:left="3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proofErr w:type="gram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gram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</w:t>
            </w:r>
            <w:r w:rsidR="00EE5839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EE5839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administrare</w:t>
            </w:r>
            <w:proofErr w:type="spellEnd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aferent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dreptului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de proprietate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publică</w:t>
            </w:r>
            <w:bookmarkEnd w:id="1"/>
            <w:proofErr w:type="spellEnd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)</w:t>
            </w:r>
            <w:r w:rsidR="00EE5839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/ </w:t>
            </w:r>
            <w:r w:rsidR="00EE5839"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dreptul de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concesiune</w:t>
            </w:r>
            <w:r w:rsidR="00DA6B18" w:rsidRPr="00DA6B18">
              <w:rPr>
                <w:rFonts w:ascii="Montserrat" w:eastAsia="Montserrat" w:hAnsi="Montserrat" w:cs="Montserrat"/>
                <w:color w:val="auto"/>
              </w:rPr>
              <w:t xml:space="preserve"> /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 de superficie</w:t>
            </w:r>
            <w:r w:rsidR="00DA6B18" w:rsidRPr="00DA6B18">
              <w:rPr>
                <w:rFonts w:ascii="Montserrat" w:eastAsia="Montserrat" w:hAnsi="Montserrat" w:cs="Montserrat"/>
                <w:color w:val="auto"/>
              </w:rPr>
              <w:t xml:space="preserve"> /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 de uzufruct</w:t>
            </w:r>
            <w:r w:rsidR="00DA6B18" w:rsidRPr="00DA6B18">
              <w:rPr>
                <w:rFonts w:ascii="Montserrat" w:eastAsia="Montserrat" w:hAnsi="Montserrat" w:cs="Montserrat"/>
                <w:color w:val="auto"/>
              </w:rPr>
              <w:t xml:space="preserve"> /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împrumutul de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>folosință</w:t>
            </w:r>
            <w:r w:rsidR="00AA1A5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(comodat)</w:t>
            </w:r>
            <w:r w:rsidR="00DA6B18"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/ </w:t>
            </w:r>
          </w:p>
          <w:p w14:paraId="3666C1DF" w14:textId="4AB8F7EF" w:rsidR="00131056" w:rsidRPr="00DA6B18" w:rsidRDefault="00131056" w:rsidP="00DA6B18">
            <w:pPr>
              <w:pStyle w:val="ListParagraph"/>
              <w:ind w:left="3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proofErr w:type="gram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gram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închiriere/locațiune</w:t>
            </w:r>
            <w:r w:rsidR="00DA6B18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, </w:t>
            </w:r>
            <w:r w:rsidR="00DA6B18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pe o </w:t>
            </w:r>
            <w:r w:rsidR="00D53604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perioada de 3 ani pentru IMM/ 5 ani pentru organizații de cercetare/întreprinderi mari </w:t>
            </w:r>
            <w:r w:rsidR="00DA6B18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>de la data previzionată pentru efectuarea plății finale în cadrul proiectului;</w:t>
            </w:r>
          </w:p>
        </w:tc>
        <w:tc>
          <w:tcPr>
            <w:tcW w:w="449" w:type="dxa"/>
          </w:tcPr>
          <w:p w14:paraId="1F285B0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A3925A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D65AEF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0F6F26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0CBE591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D6CDB5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27687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E0027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7D5F28" w:rsidRPr="00D570CC" w14:paraId="212C09F4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0CDE816" w14:textId="77777777" w:rsidR="007D5F28" w:rsidRPr="003C52D5" w:rsidRDefault="007D5F28" w:rsidP="00131056">
            <w:p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  <w:shd w:val="clear" w:color="auto" w:fill="auto"/>
          </w:tcPr>
          <w:p w14:paraId="064D6D3C" w14:textId="483D8B22" w:rsidR="007D5F28" w:rsidRPr="003C52D5" w:rsidRDefault="007D5F28" w:rsidP="007D5F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</w:pPr>
            <w:r w:rsidRPr="003C52D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7.3.</w:t>
            </w:r>
            <w:r w:rsidRPr="003C52D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3C52D5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(pentru proiectele cu lucrări)</w:t>
            </w:r>
            <w:r w:rsidRPr="003C52D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Se va verifica Nota privind încadrarea în limitele de proprietate, conform anexei 23, în corelare cu documentele privind dreptul solicitantului </w:t>
            </w:r>
            <w:r w:rsidRPr="003C52D5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IMM/ liderului de parteneriat (IMM)/ partenerului asupra imobilului (teren și/sau clădiri)</w:t>
            </w:r>
            <w:r w:rsidR="003C52D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precizate în secțiunea </w:t>
            </w:r>
            <w:r w:rsidR="003C52D5" w:rsidRPr="003C52D5">
              <w:rPr>
                <w:rFonts w:ascii="Montserrat" w:hAnsi="Montserrat" w:cstheme="minorHAnsi"/>
                <w:color w:val="auto"/>
                <w:sz w:val="20"/>
                <w:szCs w:val="20"/>
              </w:rPr>
              <w:t>7.6.</w:t>
            </w:r>
            <w:r w:rsidR="00446642">
              <w:rPr>
                <w:rFonts w:ascii="Montserrat" w:hAnsi="Montserrat" w:cstheme="minorHAnsi"/>
                <w:color w:val="auto"/>
                <w:sz w:val="20"/>
                <w:szCs w:val="20"/>
              </w:rPr>
              <w:t>10</w:t>
            </w:r>
            <w:r w:rsidR="003C52D5" w:rsidRPr="003C52D5">
              <w:rPr>
                <w:rFonts w:ascii="Montserrat" w:hAnsi="Montserrat" w:cstheme="minorHAnsi"/>
                <w:color w:val="auto"/>
                <w:sz w:val="20"/>
                <w:szCs w:val="20"/>
              </w:rPr>
              <w:t>.</w:t>
            </w:r>
            <w:r w:rsidR="003C52D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din Ghidul solicitantului.</w:t>
            </w:r>
          </w:p>
        </w:tc>
        <w:tc>
          <w:tcPr>
            <w:tcW w:w="449" w:type="dxa"/>
            <w:shd w:val="clear" w:color="auto" w:fill="auto"/>
          </w:tcPr>
          <w:p w14:paraId="63645715" w14:textId="77777777" w:rsidR="007D5F28" w:rsidRPr="007D5F28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B6DBAFD" w14:textId="77777777" w:rsidR="007D5F28" w:rsidRPr="00D570CC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5BAB4723" w14:textId="77777777" w:rsidR="007D5F28" w:rsidRPr="00D570CC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4D4F1A4" w14:textId="77777777" w:rsidR="007D5F28" w:rsidRPr="00D570CC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0846F7F3" w14:textId="77777777" w:rsidR="007D5F28" w:rsidRPr="00D570CC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25A2D0D0" w14:textId="77777777" w:rsidR="007D5F28" w:rsidRPr="00D570CC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231837E" w14:textId="77777777" w:rsidR="007D5F28" w:rsidRPr="00D570CC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8E60FF" w14:textId="77777777" w:rsidR="007D5F28" w:rsidRPr="00D570CC" w:rsidRDefault="007D5F28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2C46E39C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 w:val="restart"/>
          </w:tcPr>
          <w:p w14:paraId="282606A1" w14:textId="7D661328" w:rsidR="00131056" w:rsidRPr="00E23017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7DF0D130" w14:textId="2FB493C6" w:rsidR="00131056" w:rsidRDefault="003C0EE9" w:rsidP="00131056">
            <w:pPr>
              <w:pStyle w:val="ListParagraph"/>
              <w:numPr>
                <w:ilvl w:val="1"/>
                <w:numId w:val="7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Solicitantul </w:t>
            </w:r>
            <w:r w:rsidR="00874D50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IMM / </w:t>
            </w:r>
            <w:r w:rsidR="00131056" w:rsidRPr="00A563DE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Liderul de parteneriat</w:t>
            </w:r>
            <w:r w:rsidR="00874D50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(IMM)</w:t>
            </w:r>
            <w:r w:rsidR="00131056" w:rsidRPr="00A563DE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31056" w:rsidRPr="00A563DE">
              <w:rPr>
                <w:rFonts w:ascii="Montserrat" w:hAnsi="Montserrat" w:cstheme="minorHAnsi"/>
                <w:color w:val="auto"/>
                <w:sz w:val="20"/>
                <w:szCs w:val="20"/>
              </w:rPr>
              <w:t>asigură contribuția proprie la valoarea cheltuielilor eligibile (conform tabelelor de mai jos), acoperirea cheltuielilor neeligibile ale proiectului, precum și cele pentru funcționarea sustenabilă a acestuia</w:t>
            </w:r>
          </w:p>
          <w:p w14:paraId="68E2877E" w14:textId="77777777" w:rsidR="00131056" w:rsidRDefault="00131056" w:rsidP="00131056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418D7A87" w14:textId="5574DAC4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hAnsi="Montserrat" w:cstheme="minorHAnsi"/>
                <w:b/>
                <w:bCs/>
                <w:color w:val="auto"/>
                <w:sz w:val="16"/>
                <w:szCs w:val="16"/>
              </w:rPr>
              <w:t xml:space="preserve">Etapa 1 - 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Activități și investiții CD</w:t>
            </w:r>
          </w:p>
          <w:tbl>
            <w:tblPr>
              <w:tblStyle w:val="TableGrid"/>
              <w:tblW w:w="4286" w:type="dxa"/>
              <w:tblLayout w:type="fixed"/>
              <w:tblLook w:val="04A0" w:firstRow="1" w:lastRow="0" w:firstColumn="1" w:lastColumn="0" w:noHBand="0" w:noVBand="1"/>
            </w:tblPr>
            <w:tblGrid>
              <w:gridCol w:w="1382"/>
              <w:gridCol w:w="1289"/>
              <w:gridCol w:w="1803"/>
            </w:tblGrid>
            <w:tr w:rsidR="00131056" w:rsidRPr="00A563DE" w14:paraId="1A7DFE29" w14:textId="77777777" w:rsidTr="00A563DE">
              <w:tc>
                <w:tcPr>
                  <w:tcW w:w="1428" w:type="dxa"/>
                </w:tcPr>
                <w:p w14:paraId="162C2C37" w14:textId="04F8A4EE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Activitate</w:t>
                  </w:r>
                </w:p>
              </w:tc>
              <w:tc>
                <w:tcPr>
                  <w:tcW w:w="1429" w:type="dxa"/>
                  <w:vAlign w:val="center"/>
                </w:tcPr>
                <w:p w14:paraId="1515462C" w14:textId="7B27D402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Mijlocie</w:t>
                  </w:r>
                </w:p>
              </w:tc>
              <w:tc>
                <w:tcPr>
                  <w:tcW w:w="1429" w:type="dxa"/>
                  <w:vAlign w:val="center"/>
                </w:tcPr>
                <w:p w14:paraId="4700FF80" w14:textId="53520C79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Mică (inclusiv microîntreprindere)</w:t>
                  </w:r>
                </w:p>
              </w:tc>
            </w:tr>
            <w:tr w:rsidR="00131056" w:rsidRPr="00A563DE" w14:paraId="36024668" w14:textId="77777777" w:rsidTr="00A563DE">
              <w:tc>
                <w:tcPr>
                  <w:tcW w:w="1428" w:type="dxa"/>
                  <w:vAlign w:val="center"/>
                </w:tcPr>
                <w:p w14:paraId="6E8C343F" w14:textId="38FA0195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Cercetare industrială</w:t>
                  </w:r>
                </w:p>
              </w:tc>
              <w:tc>
                <w:tcPr>
                  <w:tcW w:w="1429" w:type="dxa"/>
                  <w:vAlign w:val="center"/>
                </w:tcPr>
                <w:p w14:paraId="4B70CC5B" w14:textId="41FD4324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40%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737C5FD6" w14:textId="0DB56F0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</w:tr>
            <w:tr w:rsidR="00131056" w:rsidRPr="00A563DE" w14:paraId="3DFBBFA2" w14:textId="77777777" w:rsidTr="00A563DE">
              <w:tc>
                <w:tcPr>
                  <w:tcW w:w="1428" w:type="dxa"/>
                  <w:vAlign w:val="center"/>
                </w:tcPr>
                <w:p w14:paraId="1053CECA" w14:textId="3147723D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Cercetare industrială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429" w:type="dxa"/>
                  <w:vAlign w:val="center"/>
                </w:tcPr>
                <w:p w14:paraId="1A79292D" w14:textId="2C05A401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  <w:tc>
                <w:tcPr>
                  <w:tcW w:w="1429" w:type="dxa"/>
                  <w:vAlign w:val="center"/>
                </w:tcPr>
                <w:p w14:paraId="089E13BC" w14:textId="047116B2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20%</w:t>
                  </w:r>
                </w:p>
              </w:tc>
            </w:tr>
            <w:tr w:rsidR="00131056" w:rsidRPr="00A563DE" w14:paraId="513964EA" w14:textId="77777777" w:rsidTr="00A563DE">
              <w:tc>
                <w:tcPr>
                  <w:tcW w:w="1428" w:type="dxa"/>
                </w:tcPr>
                <w:p w14:paraId="7DF38350" w14:textId="0B37823D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Dezvoltare experimentală</w:t>
                  </w:r>
                </w:p>
              </w:tc>
              <w:tc>
                <w:tcPr>
                  <w:tcW w:w="1429" w:type="dxa"/>
                  <w:vAlign w:val="center"/>
                </w:tcPr>
                <w:p w14:paraId="27742DCF" w14:textId="6F7191BA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65%</w:t>
                  </w:r>
                </w:p>
              </w:tc>
              <w:tc>
                <w:tcPr>
                  <w:tcW w:w="1429" w:type="dxa"/>
                  <w:vAlign w:val="center"/>
                </w:tcPr>
                <w:p w14:paraId="2EEE0F5A" w14:textId="01805228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55%</w:t>
                  </w:r>
                </w:p>
              </w:tc>
            </w:tr>
            <w:tr w:rsidR="00131056" w:rsidRPr="00A563DE" w14:paraId="4BA9AA77" w14:textId="77777777" w:rsidTr="00A563DE">
              <w:tc>
                <w:tcPr>
                  <w:tcW w:w="1428" w:type="dxa"/>
                </w:tcPr>
                <w:p w14:paraId="21E15541" w14:textId="05FEB14A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Dezvoltare experimentală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429" w:type="dxa"/>
                  <w:vAlign w:val="center"/>
                </w:tcPr>
                <w:p w14:paraId="4CFF0688" w14:textId="72F084D4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50%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280BB797" w14:textId="32DC7171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40%</w:t>
                  </w:r>
                </w:p>
              </w:tc>
            </w:tr>
          </w:tbl>
          <w:p w14:paraId="78AB7812" w14:textId="77777777" w:rsidR="00131056" w:rsidRDefault="00131056" w:rsidP="00131056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3DDCD878" w14:textId="77777777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eastAsia="Montserrat" w:hAnsi="Montserrat" w:cs="Montserrat"/>
                <w:b/>
                <w:color w:val="0C0C0C"/>
                <w:sz w:val="16"/>
                <w:szCs w:val="16"/>
              </w:rPr>
              <w:lastRenderedPageBreak/>
              <w:t>Etapa 2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– Investiții productive </w:t>
            </w:r>
          </w:p>
          <w:tbl>
            <w:tblPr>
              <w:tblStyle w:val="TableGrid"/>
              <w:tblW w:w="4286" w:type="dxa"/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289"/>
              <w:gridCol w:w="1803"/>
            </w:tblGrid>
            <w:tr w:rsidR="00131056" w:rsidRPr="00A563DE" w14:paraId="3E052D6A" w14:textId="77777777" w:rsidTr="003B02E2">
              <w:tc>
                <w:tcPr>
                  <w:tcW w:w="1428" w:type="dxa"/>
                  <w:vAlign w:val="center"/>
                </w:tcPr>
                <w:p w14:paraId="6B27FA42" w14:textId="6979F9B7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Locul de implementare în județul</w:t>
                  </w:r>
                </w:p>
              </w:tc>
              <w:tc>
                <w:tcPr>
                  <w:tcW w:w="1429" w:type="dxa"/>
                  <w:vAlign w:val="center"/>
                </w:tcPr>
                <w:p w14:paraId="77B8AEE8" w14:textId="195BB795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Mijlocie</w:t>
                  </w:r>
                </w:p>
              </w:tc>
              <w:tc>
                <w:tcPr>
                  <w:tcW w:w="1429" w:type="dxa"/>
                  <w:vAlign w:val="center"/>
                </w:tcPr>
                <w:p w14:paraId="031B0115" w14:textId="53C5B1CE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Mică (inclusiv microîntreprindere)</w:t>
                  </w:r>
                </w:p>
              </w:tc>
            </w:tr>
            <w:tr w:rsidR="00131056" w:rsidRPr="00A563DE" w14:paraId="71C9BD5E" w14:textId="77777777" w:rsidTr="003E0982">
              <w:tc>
                <w:tcPr>
                  <w:tcW w:w="1428" w:type="dxa"/>
                </w:tcPr>
                <w:p w14:paraId="67AC0A7C" w14:textId="6227EBF4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Bacău</w:t>
                  </w:r>
                </w:p>
              </w:tc>
              <w:tc>
                <w:tcPr>
                  <w:tcW w:w="1429" w:type="dxa"/>
                  <w:vAlign w:val="center"/>
                </w:tcPr>
                <w:p w14:paraId="4E1B12C2" w14:textId="2B118005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7FAB82E6" w14:textId="2C865C2F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6E04EC92" w14:textId="77777777" w:rsidTr="003E0982">
              <w:tc>
                <w:tcPr>
                  <w:tcW w:w="1428" w:type="dxa"/>
                </w:tcPr>
                <w:p w14:paraId="6372BD40" w14:textId="3093E534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Botoșani</w:t>
                  </w:r>
                </w:p>
              </w:tc>
              <w:tc>
                <w:tcPr>
                  <w:tcW w:w="1429" w:type="dxa"/>
                  <w:vAlign w:val="center"/>
                </w:tcPr>
                <w:p w14:paraId="43D33510" w14:textId="2E6FEC6B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18A78779" w14:textId="65A847D1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47C47C19" w14:textId="77777777" w:rsidTr="00373B2E">
              <w:tc>
                <w:tcPr>
                  <w:tcW w:w="1428" w:type="dxa"/>
                </w:tcPr>
                <w:p w14:paraId="4DF47F0B" w14:textId="34CCD582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 xml:space="preserve">Iași </w:t>
                  </w:r>
                </w:p>
              </w:tc>
              <w:tc>
                <w:tcPr>
                  <w:tcW w:w="1429" w:type="dxa"/>
                  <w:vAlign w:val="center"/>
                </w:tcPr>
                <w:p w14:paraId="37BAB950" w14:textId="144FB342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40%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1164169F" w14:textId="26269AE8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</w:tr>
            <w:tr w:rsidR="00131056" w:rsidRPr="00A563DE" w14:paraId="1ED9FD7C" w14:textId="77777777" w:rsidTr="00373B2E">
              <w:tc>
                <w:tcPr>
                  <w:tcW w:w="1428" w:type="dxa"/>
                </w:tcPr>
                <w:p w14:paraId="57D9969C" w14:textId="312798FF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Neamț</w:t>
                  </w:r>
                </w:p>
              </w:tc>
              <w:tc>
                <w:tcPr>
                  <w:tcW w:w="1429" w:type="dxa"/>
                  <w:vAlign w:val="center"/>
                </w:tcPr>
                <w:p w14:paraId="5173BC1B" w14:textId="62E1D453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6004450D" w14:textId="41084D09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1C767BF6" w14:textId="77777777" w:rsidTr="00373B2E">
              <w:tc>
                <w:tcPr>
                  <w:tcW w:w="1428" w:type="dxa"/>
                </w:tcPr>
                <w:p w14:paraId="7AB3D16F" w14:textId="57252E06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Suceava</w:t>
                  </w:r>
                </w:p>
              </w:tc>
              <w:tc>
                <w:tcPr>
                  <w:tcW w:w="1429" w:type="dxa"/>
                  <w:vAlign w:val="center"/>
                </w:tcPr>
                <w:p w14:paraId="5F768A94" w14:textId="7680267C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61AF4853" w14:textId="2D51698B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3999188C" w14:textId="77777777" w:rsidTr="00373B2E">
              <w:tc>
                <w:tcPr>
                  <w:tcW w:w="1428" w:type="dxa"/>
                </w:tcPr>
                <w:p w14:paraId="7348184F" w14:textId="48638FA5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Vaslui</w:t>
                  </w:r>
                </w:p>
              </w:tc>
              <w:tc>
                <w:tcPr>
                  <w:tcW w:w="1429" w:type="dxa"/>
                  <w:vAlign w:val="center"/>
                </w:tcPr>
                <w:p w14:paraId="2FD98038" w14:textId="274AD523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46189F03" w14:textId="7CDF58CF" w:rsidR="00131056" w:rsidRPr="00475F7B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</w:tbl>
          <w:p w14:paraId="55D90496" w14:textId="253277D6" w:rsidR="00131056" w:rsidRPr="00A563DE" w:rsidRDefault="00131056" w:rsidP="00131056">
            <w:pPr>
              <w:pStyle w:val="ListParagraph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</w:tcPr>
          <w:p w14:paraId="0191CDE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193ECF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32F7348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0A6C7B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9491C9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4DB780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99230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E08B24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639591E4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/>
          </w:tcPr>
          <w:p w14:paraId="3868BC1B" w14:textId="77777777" w:rsidR="00131056" w:rsidRPr="00E23017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795" w:type="dxa"/>
          </w:tcPr>
          <w:p w14:paraId="2FE6EF73" w14:textId="772F6C71" w:rsidR="00131056" w:rsidRDefault="00F36227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8</w:t>
            </w:r>
            <w:r w:rsidR="00131056" w:rsidRPr="00E24A10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.2. </w:t>
            </w:r>
            <w:r w:rsidR="00131056" w:rsidRPr="0052200F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Partenerul Organizație publică de cercetare </w:t>
            </w:r>
            <w:r w:rsidR="00131056" w:rsidRPr="0052200F">
              <w:rPr>
                <w:rFonts w:ascii="Montserrat" w:hAnsi="Montserrat" w:cstheme="minorHAnsi"/>
                <w:color w:val="auto"/>
                <w:sz w:val="20"/>
                <w:szCs w:val="20"/>
              </w:rPr>
              <w:t>asigură contribuția proprie la valoarea cheltuielilor eligibile (dacă este cazul), acoperirea cheltuielilor neeligibile ale proiectului, precum și cele pentru funcționarea sustenabilă a acestuia</w:t>
            </w:r>
          </w:p>
          <w:p w14:paraId="63490EFA" w14:textId="77777777" w:rsidR="00131056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497CD50F" w14:textId="77777777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hAnsi="Montserrat" w:cstheme="minorHAnsi"/>
                <w:b/>
                <w:bCs/>
                <w:color w:val="auto"/>
                <w:sz w:val="16"/>
                <w:szCs w:val="16"/>
              </w:rPr>
              <w:t xml:space="preserve">Etapa 1 - 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Activități și investiții CD</w:t>
            </w:r>
          </w:p>
          <w:tbl>
            <w:tblPr>
              <w:tblStyle w:val="TableGrid"/>
              <w:tblW w:w="4391" w:type="dxa"/>
              <w:tblLayout w:type="fixed"/>
              <w:tblLook w:val="04A0" w:firstRow="1" w:lastRow="0" w:firstColumn="1" w:lastColumn="0" w:noHBand="0" w:noVBand="1"/>
            </w:tblPr>
            <w:tblGrid>
              <w:gridCol w:w="2412"/>
              <w:gridCol w:w="1979"/>
            </w:tblGrid>
            <w:tr w:rsidR="00131056" w:rsidRPr="00A563DE" w14:paraId="51AA3675" w14:textId="77777777" w:rsidTr="0052200F">
              <w:tc>
                <w:tcPr>
                  <w:tcW w:w="2412" w:type="dxa"/>
                </w:tcPr>
                <w:p w14:paraId="550688D3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Activitate</w:t>
                  </w:r>
                </w:p>
              </w:tc>
              <w:tc>
                <w:tcPr>
                  <w:tcW w:w="1979" w:type="dxa"/>
                </w:tcPr>
                <w:p w14:paraId="44B35EC0" w14:textId="3458CBE1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 xml:space="preserve">Procent minim contribuție proprie Organizație </w:t>
                  </w:r>
                  <w:r w:rsidRPr="0052200F">
                    <w:rPr>
                      <w:rFonts w:ascii="Montserrat" w:hAnsi="Montserrat"/>
                      <w:sz w:val="16"/>
                      <w:szCs w:val="16"/>
                    </w:rPr>
                    <w:t xml:space="preserve">publică </w:t>
                  </w: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de cercetare</w:t>
                  </w:r>
                </w:p>
              </w:tc>
            </w:tr>
            <w:tr w:rsidR="00131056" w:rsidRPr="00A563DE" w14:paraId="3AB6EDEE" w14:textId="77777777" w:rsidTr="0052200F">
              <w:tc>
                <w:tcPr>
                  <w:tcW w:w="2412" w:type="dxa"/>
                  <w:vAlign w:val="center"/>
                </w:tcPr>
                <w:p w14:paraId="09F80092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Cercetare industrială</w:t>
                  </w:r>
                </w:p>
              </w:tc>
              <w:tc>
                <w:tcPr>
                  <w:tcW w:w="1979" w:type="dxa"/>
                </w:tcPr>
                <w:p w14:paraId="23E0BD02" w14:textId="4D9248DC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50%</w:t>
                  </w:r>
                </w:p>
              </w:tc>
            </w:tr>
            <w:tr w:rsidR="00131056" w:rsidRPr="00A563DE" w14:paraId="58926365" w14:textId="77777777" w:rsidTr="0052200F">
              <w:tc>
                <w:tcPr>
                  <w:tcW w:w="2412" w:type="dxa"/>
                  <w:vAlign w:val="center"/>
                </w:tcPr>
                <w:p w14:paraId="16D284A7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Cercetare industrială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77A8579A" w14:textId="0001FCC3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35%</w:t>
                  </w:r>
                </w:p>
              </w:tc>
            </w:tr>
            <w:tr w:rsidR="00131056" w:rsidRPr="00A563DE" w14:paraId="3C1CB306" w14:textId="77777777" w:rsidTr="0052200F">
              <w:tc>
                <w:tcPr>
                  <w:tcW w:w="2412" w:type="dxa"/>
                </w:tcPr>
                <w:p w14:paraId="02FBED2A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Dezvoltare experimentală</w:t>
                  </w:r>
                </w:p>
              </w:tc>
              <w:tc>
                <w:tcPr>
                  <w:tcW w:w="1979" w:type="dxa"/>
                  <w:vAlign w:val="center"/>
                </w:tcPr>
                <w:p w14:paraId="74EF292C" w14:textId="674A7A56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75%</w:t>
                  </w:r>
                </w:p>
              </w:tc>
            </w:tr>
            <w:tr w:rsidR="00131056" w:rsidRPr="00A563DE" w14:paraId="72089BC8" w14:textId="77777777" w:rsidTr="0052200F">
              <w:tc>
                <w:tcPr>
                  <w:tcW w:w="2412" w:type="dxa"/>
                </w:tcPr>
                <w:p w14:paraId="51BA6D2B" w14:textId="77777777" w:rsidR="00131056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Dezvoltare experimentală </w:t>
                  </w:r>
                </w:p>
                <w:p w14:paraId="340CCED0" w14:textId="554EF92F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4FBAA42F" w14:textId="2F44299C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60%</w:t>
                  </w:r>
                </w:p>
              </w:tc>
            </w:tr>
          </w:tbl>
          <w:p w14:paraId="25052FA0" w14:textId="33118276" w:rsidR="00131056" w:rsidRPr="00E24A10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</w:tcPr>
          <w:p w14:paraId="5300E27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FCEB2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78D66E5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554EA4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5ABC53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9B97D4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C083D1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1CD14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1DC40E96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Merge/>
          </w:tcPr>
          <w:p w14:paraId="072C219F" w14:textId="77777777" w:rsidR="00131056" w:rsidRPr="00E23017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795" w:type="dxa"/>
          </w:tcPr>
          <w:p w14:paraId="5B560288" w14:textId="12EC3CFB" w:rsidR="00131056" w:rsidRDefault="00F36227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Montserrat" w:hAnsi="Montserrat" w:cs="Montserrat"/>
                <w:bCs/>
                <w:color w:val="000000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8</w:t>
            </w:r>
            <w:r w:rsidR="00131056" w:rsidRPr="002F1542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.3.</w:t>
            </w:r>
            <w:r w:rsidR="00131056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31056" w:rsidRPr="002F1542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</w:rPr>
              <w:t xml:space="preserve">Partenerul Întreprindere mare </w:t>
            </w:r>
            <w:r w:rsidR="00131056" w:rsidRPr="002F1542">
              <w:rPr>
                <w:rFonts w:ascii="Montserrat" w:eastAsia="Montserrat" w:hAnsi="Montserrat" w:cs="Montserrat"/>
                <w:bCs/>
                <w:color w:val="000000"/>
                <w:sz w:val="20"/>
                <w:szCs w:val="20"/>
              </w:rPr>
              <w:t xml:space="preserve">asigură contribuția proprie la valoarea cheltuielilor </w:t>
            </w:r>
            <w:r w:rsidR="00131056" w:rsidRPr="002F1542">
              <w:rPr>
                <w:rFonts w:ascii="Montserrat" w:eastAsia="Montserrat" w:hAnsi="Montserrat" w:cs="Montserrat"/>
                <w:bCs/>
                <w:color w:val="000000"/>
                <w:sz w:val="20"/>
                <w:szCs w:val="20"/>
              </w:rPr>
              <w:lastRenderedPageBreak/>
              <w:t>eligibile (dacă este cazul), acoperirea cheltuielilor neeligibile ale proiectului, precum și cele pentru funcționarea sustenabilă a acestuia</w:t>
            </w:r>
          </w:p>
          <w:p w14:paraId="1BDA81CF" w14:textId="77777777" w:rsid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Montserrat" w:hAnsi="Montserrat" w:cs="Montserrat"/>
                <w:bCs/>
                <w:color w:val="000000"/>
                <w:sz w:val="20"/>
                <w:szCs w:val="20"/>
              </w:rPr>
            </w:pPr>
          </w:p>
          <w:p w14:paraId="4C5D6F6F" w14:textId="77777777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hAnsi="Montserrat" w:cstheme="minorHAnsi"/>
                <w:b/>
                <w:bCs/>
                <w:color w:val="auto"/>
                <w:sz w:val="16"/>
                <w:szCs w:val="16"/>
              </w:rPr>
              <w:t xml:space="preserve">Etapa 1 - 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Activități și investiții CD</w:t>
            </w:r>
          </w:p>
          <w:tbl>
            <w:tblPr>
              <w:tblStyle w:val="TableGrid"/>
              <w:tblW w:w="4391" w:type="dxa"/>
              <w:tblLayout w:type="fixed"/>
              <w:tblLook w:val="04A0" w:firstRow="1" w:lastRow="0" w:firstColumn="1" w:lastColumn="0" w:noHBand="0" w:noVBand="1"/>
            </w:tblPr>
            <w:tblGrid>
              <w:gridCol w:w="2412"/>
              <w:gridCol w:w="1979"/>
            </w:tblGrid>
            <w:tr w:rsidR="00131056" w:rsidRPr="00A563DE" w14:paraId="2C08084B" w14:textId="77777777" w:rsidTr="00326266">
              <w:tc>
                <w:tcPr>
                  <w:tcW w:w="2412" w:type="dxa"/>
                  <w:vAlign w:val="center"/>
                </w:tcPr>
                <w:p w14:paraId="3788D3A9" w14:textId="2D175EF2" w:rsidR="00131056" w:rsidRPr="002F1542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2F1542">
                    <w:rPr>
                      <w:rFonts w:ascii="Montserrat" w:hAnsi="Montserrat" w:cs="Arial"/>
                      <w:sz w:val="16"/>
                      <w:szCs w:val="16"/>
                    </w:rPr>
                    <w:t>Activitate</w:t>
                  </w:r>
                </w:p>
              </w:tc>
              <w:tc>
                <w:tcPr>
                  <w:tcW w:w="1979" w:type="dxa"/>
                </w:tcPr>
                <w:p w14:paraId="172CC82C" w14:textId="0D92D15F" w:rsidR="00131056" w:rsidRPr="002F1542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2F1542">
                    <w:rPr>
                      <w:rFonts w:ascii="Montserrat" w:hAnsi="Montserrat" w:cs="Arial"/>
                      <w:sz w:val="16"/>
                      <w:szCs w:val="16"/>
                    </w:rPr>
                    <w:t xml:space="preserve">Procent minim contribuție proprie </w:t>
                  </w:r>
                  <w:r w:rsidRPr="002F1542">
                    <w:rPr>
                      <w:rFonts w:ascii="Montserrat" w:eastAsia="Montserrat" w:hAnsi="Montserrat" w:cs="Montserrat"/>
                      <w:color w:val="000000"/>
                      <w:sz w:val="16"/>
                      <w:szCs w:val="16"/>
                    </w:rPr>
                    <w:t xml:space="preserve">Întreprindere mare </w:t>
                  </w:r>
                </w:p>
              </w:tc>
            </w:tr>
            <w:tr w:rsidR="00131056" w:rsidRPr="00A563DE" w14:paraId="2FAA4546" w14:textId="77777777" w:rsidTr="00373B2E">
              <w:tc>
                <w:tcPr>
                  <w:tcW w:w="2412" w:type="dxa"/>
                  <w:vAlign w:val="center"/>
                </w:tcPr>
                <w:p w14:paraId="4B32E396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Cercetare industrială</w:t>
                  </w:r>
                </w:p>
              </w:tc>
              <w:tc>
                <w:tcPr>
                  <w:tcW w:w="1979" w:type="dxa"/>
                </w:tcPr>
                <w:p w14:paraId="7A51D020" w14:textId="77777777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50%</w:t>
                  </w:r>
                </w:p>
              </w:tc>
            </w:tr>
            <w:tr w:rsidR="00131056" w:rsidRPr="00A563DE" w14:paraId="77CD2D7C" w14:textId="77777777" w:rsidTr="00373B2E">
              <w:tc>
                <w:tcPr>
                  <w:tcW w:w="2412" w:type="dxa"/>
                  <w:vAlign w:val="center"/>
                </w:tcPr>
                <w:p w14:paraId="32306CC4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Cercetare industrială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06C968FC" w14:textId="77777777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35%</w:t>
                  </w:r>
                </w:p>
              </w:tc>
            </w:tr>
            <w:tr w:rsidR="00131056" w:rsidRPr="00A563DE" w14:paraId="3C9CD745" w14:textId="77777777" w:rsidTr="00373B2E">
              <w:tc>
                <w:tcPr>
                  <w:tcW w:w="2412" w:type="dxa"/>
                </w:tcPr>
                <w:p w14:paraId="1556F91E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Dezvoltare experimentală</w:t>
                  </w:r>
                </w:p>
              </w:tc>
              <w:tc>
                <w:tcPr>
                  <w:tcW w:w="1979" w:type="dxa"/>
                  <w:vAlign w:val="center"/>
                </w:tcPr>
                <w:p w14:paraId="449FAC2B" w14:textId="77777777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75%</w:t>
                  </w:r>
                </w:p>
              </w:tc>
            </w:tr>
            <w:tr w:rsidR="00131056" w:rsidRPr="00A563DE" w14:paraId="60E522E4" w14:textId="77777777" w:rsidTr="00373B2E">
              <w:tc>
                <w:tcPr>
                  <w:tcW w:w="2412" w:type="dxa"/>
                </w:tcPr>
                <w:p w14:paraId="67FB5040" w14:textId="77777777" w:rsidR="00131056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Dezvoltare experimentală </w:t>
                  </w:r>
                </w:p>
                <w:p w14:paraId="2F428D74" w14:textId="77777777" w:rsidR="00131056" w:rsidRPr="00A563DE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27396BB1" w14:textId="77777777" w:rsidR="00131056" w:rsidRPr="0052200F" w:rsidRDefault="00131056" w:rsidP="00281AB7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60%</w:t>
                  </w:r>
                </w:p>
              </w:tc>
            </w:tr>
          </w:tbl>
          <w:p w14:paraId="431272B4" w14:textId="7C536B9A" w:rsidR="00131056" w:rsidRPr="002F1542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49" w:type="dxa"/>
          </w:tcPr>
          <w:p w14:paraId="35C7481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259F5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735F295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24C1F32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F9A057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2CFBDE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6B6334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DAAA4C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6DBF1715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5D23485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0C3594A2" w14:textId="6133E4DC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4144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Proiectul vizează cel puțin unul din domeniile de specializare inteligentă ale Regiunii Nord-Est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7E93B4C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8C5E9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B1678C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6824A95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1820F4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591F7D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DE623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6A2FF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2349B2B8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C37935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B1CCBB2" w14:textId="11C8AE75" w:rsidR="00131056" w:rsidRPr="004144D4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4144D4">
              <w:rPr>
                <w:rFonts w:ascii="Montserrat" w:eastAsia="Montserrat" w:hAnsi="Montserrat" w:cs="Montserrat"/>
                <w:color w:val="auto"/>
                <w:sz w:val="20"/>
                <w:szCs w:val="20"/>
                <w:u w:val="single"/>
              </w:rPr>
              <w:t>(pentru proiecte care implică execuția de lucrări de construcții, indiferent dacă se supun sau nu autorizării)</w:t>
            </w:r>
            <w:r w:rsidRPr="004144D4">
              <w:rPr>
                <w:rFonts w:ascii="Montserrat" w:eastAsia="Montserrat" w:hAnsi="Montserrat" w:cs="Montserrat"/>
                <w:color w:val="auto"/>
                <w:sz w:val="20"/>
                <w:szCs w:val="20"/>
              </w:rPr>
              <w:t xml:space="preserve"> Proiectul propus prin cererea de finanțare nu a mai beneficiat de finanțare publică, în ultimii 5 ani înainte de data depunerii cererii de finanțare, pentru același cost aferent aceluiași tip de activități (construire/ modernizare/ extindere) realizate asupra aceleiași infrastructuri/ aceluiași segment de infrastructură și nu beneficiază de fonduri publice din alte surse de finanțare</w:t>
            </w:r>
            <w:r w:rsidRPr="004144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?</w:t>
            </w:r>
          </w:p>
        </w:tc>
        <w:tc>
          <w:tcPr>
            <w:tcW w:w="449" w:type="dxa"/>
          </w:tcPr>
          <w:p w14:paraId="4ABF4A0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86AFD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5150D7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43B2952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511BE6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4C36F0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8857E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A147BC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766608C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BCF4F51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3F7971E1" w14:textId="77777777" w:rsidR="00131056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Locul de implementare a proiectului este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situat în mediul urban</w:t>
            </w:r>
            <w:r w:rsidRPr="00DA5595">
              <w:rPr>
                <w:rFonts w:ascii="Montserrat" w:eastAsia="Montserrat" w:hAnsi="Montserrat" w:cs="Montserrat"/>
                <w:bCs/>
              </w:rPr>
              <w:t xml:space="preserve"> </w:t>
            </w:r>
            <w:r w:rsidRPr="004144D4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>și/sau rural</w:t>
            </w:r>
            <w:r w:rsidRPr="004144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di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regiunea Nord- Est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 este adecvat desfășurării </w:t>
            </w:r>
            <w:r w:rsidRPr="00EF494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activității pentru care sunt achiziționate activele? </w:t>
            </w:r>
          </w:p>
          <w:p w14:paraId="4B22A360" w14:textId="08313E54" w:rsidR="00131056" w:rsidRPr="00F36227" w:rsidRDefault="003C0EE9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>*</w:t>
            </w:r>
            <w:r w:rsidR="00131056" w:rsidRPr="003C0EE9">
              <w:rPr>
                <w:rFonts w:ascii="Montserrat" w:hAnsi="Montserrat" w:cs="Arial"/>
                <w:bCs/>
                <w:i/>
                <w:iCs/>
                <w:color w:val="auto"/>
                <w:sz w:val="20"/>
                <w:szCs w:val="20"/>
              </w:rPr>
              <w:t>Prin excepție</w:t>
            </w:r>
            <w:r w:rsidR="00131056" w:rsidRPr="00F36227"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 xml:space="preserve">, în cazul în care </w:t>
            </w:r>
            <w:r w:rsidR="0091492E"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 xml:space="preserve">solicitantul </w:t>
            </w:r>
            <w:r w:rsidR="00593207"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 xml:space="preserve">IMM / </w:t>
            </w:r>
            <w:r w:rsidR="00131056" w:rsidRPr="00F36227"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>liderul de parteneriat</w:t>
            </w:r>
            <w:r w:rsidR="00593207"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 xml:space="preserve"> (IMM)</w:t>
            </w:r>
            <w:r w:rsidR="00131056" w:rsidRPr="00F36227"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 xml:space="preserve"> se încadrează în categoria microîntreprinderilor, locul de implementare pentru Etapa 2 va fi obligatoriu în mediu urban.</w:t>
            </w:r>
          </w:p>
        </w:tc>
        <w:tc>
          <w:tcPr>
            <w:tcW w:w="449" w:type="dxa"/>
          </w:tcPr>
          <w:p w14:paraId="0AE2889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A0011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855EA0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300DEC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36E200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42D0645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A5873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41124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17D62FAA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254A6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6A5148E" w14:textId="5969FDCC" w:rsidR="00131056" w:rsidRPr="00BF0D84" w:rsidRDefault="00131056" w:rsidP="00131056">
            <w:pPr>
              <w:tabs>
                <w:tab w:val="left" w:pos="3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Activitățile propuse în proiect, specifice fiecărei etape, sunt eligibile și se încadrează în acțiunile specifice sprijinite în cadrul Priorității de investiții 1, OS </w:t>
            </w:r>
            <w:r w:rsidR="00F36227"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>1.1</w:t>
            </w:r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Operațiunea 3.1 și OS </w:t>
            </w:r>
            <w:r w:rsidR="00F36227"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>1.3</w:t>
            </w:r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>, Operațiunea 5 (</w:t>
            </w: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secțiunea 5.2.2. din Ghidul Solicitantului)</w:t>
            </w:r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661271F0" w14:textId="77777777" w:rsidR="00131056" w:rsidRPr="00BF0D84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5E2D53AD" w14:textId="6FB66FE2" w:rsidR="007332FA" w:rsidRPr="00BF0D84" w:rsidRDefault="007332FA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Montserrat" w:hAnsi="Montserrat" w:cs="Montserrat"/>
                <w:iCs/>
                <w:color w:val="000000" w:themeColor="text1"/>
                <w:sz w:val="20"/>
                <w:szCs w:val="20"/>
              </w:rPr>
            </w:pPr>
            <w:bookmarkStart w:id="2" w:name="_Hlk175296595"/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  <w:lang w:eastAsia="sk-SK"/>
              </w:rPr>
              <w:t>(</w:t>
            </w: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eastAsia="sk-SK"/>
              </w:rPr>
              <w:t>dacă este cazul</w:t>
            </w:r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  <w:lang w:eastAsia="sk-SK"/>
              </w:rPr>
              <w:t>)</w:t>
            </w:r>
            <w:bookmarkEnd w:id="2"/>
            <w:r w:rsidRPr="00BF0D84">
              <w:rPr>
                <w:rFonts w:ascii="Montserrat" w:hAnsi="Montserrat" w:cstheme="minorHAnsi"/>
                <w:iCs/>
                <w:color w:val="auto"/>
                <w:sz w:val="20"/>
                <w:szCs w:val="20"/>
                <w:lang w:eastAsia="sk-SK"/>
              </w:rPr>
              <w:t xml:space="preserve"> </w:t>
            </w:r>
            <w:r w:rsidRPr="00BF0D84">
              <w:rPr>
                <w:rFonts w:ascii="Montserrat" w:eastAsia="Montserrat" w:hAnsi="Montserrat" w:cs="Montserrat"/>
                <w:iCs/>
                <w:color w:val="auto"/>
                <w:sz w:val="20"/>
                <w:szCs w:val="20"/>
              </w:rPr>
              <w:t>Lucrările de modernizare/extindere sunt aferente și intrinsec legate de o   investiție  inițială.</w:t>
            </w:r>
          </w:p>
          <w:p w14:paraId="60CD4D07" w14:textId="77777777" w:rsidR="007332FA" w:rsidRPr="00BF0D84" w:rsidRDefault="007332FA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4376D407" w14:textId="3523C31F" w:rsidR="00BF0D84" w:rsidRPr="00BF0D84" w:rsidRDefault="00BF0D84" w:rsidP="00BF0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Costurile activităților și investițiilor eligibile </w:t>
            </w:r>
            <w:r w:rsidR="0058711D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(</w:t>
            </w: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aferente </w:t>
            </w:r>
            <w:r w:rsidR="0058711D"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activităților </w:t>
            </w: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1,2 și 3 </w:t>
            </w:r>
            <w:r w:rsidR="0058711D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din </w:t>
            </w: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Etapa 2</w:t>
            </w:r>
            <w:r w:rsidR="0058711D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– secțiunea 5.2.2. din Ghidul solicitantului</w:t>
            </w: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) reprezintă o investiție inițială conform regulilor ajutorului de stat regional?</w:t>
            </w:r>
          </w:p>
          <w:p w14:paraId="3CE019AC" w14:textId="77777777" w:rsidR="00BF0D84" w:rsidRPr="00BF0D84" w:rsidRDefault="00BF0D84" w:rsidP="00BF0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658BDA1A" w14:textId="04E64A66" w:rsidR="00BF0D84" w:rsidRPr="00BF0D84" w:rsidRDefault="00BF0D84" w:rsidP="00BF0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(dacă este cazul) Costurile eligibile aferente ajutoarelor acordate pentru diversificarea unei unități existente depășesc cu cel puțin 200% valoarea contabilă a activelor reutilizate, astfel cum au fost înregistrate în exercițiul financiar ce precede începerea lucrărilor?</w:t>
            </w:r>
          </w:p>
          <w:p w14:paraId="0F2FF936" w14:textId="77777777" w:rsidR="00BF0D84" w:rsidRPr="00BF0D84" w:rsidRDefault="00BF0D84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61A4F14A" w14:textId="4E06B537" w:rsidR="00131056" w:rsidRPr="00BF0D84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>(</w:t>
            </w:r>
            <w:r w:rsidRPr="00BF0D84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Se vor avea in vedere inclusiv prevederile secțiunii 5.2.4. Activități neeligibile din Ghidul Solicitantului</w:t>
            </w:r>
            <w:r w:rsidRPr="00BF0D84">
              <w:rPr>
                <w:rFonts w:ascii="Montserrat" w:hAnsi="Montserrat" w:cs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449" w:type="dxa"/>
          </w:tcPr>
          <w:p w14:paraId="0FC99EF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E53A7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9007F9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132B523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FFEE99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1533FB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C0E40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F93E4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A137F59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C63B4A0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2728BE7B" w14:textId="77777777" w:rsidR="00131056" w:rsidRPr="00D75A74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Valoarea finanțării nerambursabile a proiectului se încadreaza în limitele minime și maxime aferente fiecărei Etape prevazute de ghidul solicitantului</w:t>
            </w:r>
            <w:r w:rsidRPr="00D75A74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2D3AF5D5" w14:textId="77777777" w:rsidR="00131056" w:rsidRPr="00D75A74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57733F1C" w14:textId="77777777" w:rsidR="00131056" w:rsidRPr="00D75A74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75A7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Etapa 1 (Activități și investiții CD): </w:t>
            </w:r>
          </w:p>
          <w:p w14:paraId="7B490B68" w14:textId="64333071" w:rsidR="00131056" w:rsidRPr="00D75A74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D75A74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Pr="00D75A74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Minimum: 250.000 euro; </w:t>
            </w:r>
          </w:p>
          <w:p w14:paraId="3C4786BF" w14:textId="21ECE2EE" w:rsidR="00131056" w:rsidRPr="005E2B6A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="00F36227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Minimum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25% din valoarea total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a finan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ță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>rii nerambursabile;</w:t>
            </w:r>
          </w:p>
          <w:p w14:paraId="1F0931DE" w14:textId="32E9C6A3" w:rsidR="00131056" w:rsidRPr="005E2B6A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Maximum: 2.733.333 euro.</w:t>
            </w:r>
          </w:p>
          <w:p w14:paraId="3ECADB61" w14:textId="77777777" w:rsidR="00131056" w:rsidRPr="005E2B6A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Etapa 2 (Investiții productive): </w:t>
            </w:r>
          </w:p>
          <w:p w14:paraId="074EE7E4" w14:textId="4B3467E1" w:rsidR="00131056" w:rsidRPr="005E2B6A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Minimum: 250.000 euro;</w:t>
            </w:r>
          </w:p>
          <w:p w14:paraId="7922CC86" w14:textId="1530929C" w:rsidR="00131056" w:rsidRPr="005E2B6A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</w:t>
            </w:r>
            <w:r w:rsidR="00F36227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Minimum 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>25% din valoarea total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a finan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ță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>rii nerambursabile;</w:t>
            </w:r>
          </w:p>
          <w:p w14:paraId="38152D1A" w14:textId="036081B1" w:rsidR="00EE376C" w:rsidRPr="00F36227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r w:rsidRPr="00F36227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●</w:t>
            </w: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Maximum:</w:t>
            </w:r>
            <w:proofErr w:type="gramEnd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2.500.000 euro.</w:t>
            </w:r>
          </w:p>
        </w:tc>
        <w:tc>
          <w:tcPr>
            <w:tcW w:w="449" w:type="dxa"/>
          </w:tcPr>
          <w:p w14:paraId="1F70032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35DEA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58ABDE0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47163D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D10433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3F058F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6920BD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C361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EE376C" w:rsidRPr="00D570CC" w14:paraId="2BFEAA11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62C05E" w14:textId="77777777" w:rsidR="00EE376C" w:rsidRPr="00D570CC" w:rsidRDefault="00EE376C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177ADBAC" w14:textId="53C998F7" w:rsidR="00EE376C" w:rsidRPr="00F36227" w:rsidRDefault="00EE376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R</w:t>
            </w:r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egulile de cumul ale</w:t>
            </w:r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cr/>
            </w:r>
            <w:proofErr w:type="gramStart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ajutorului</w:t>
            </w:r>
            <w:proofErr w:type="gram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minimis </w:t>
            </w:r>
            <w:proofErr w:type="spellStart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sunt</w:t>
            </w:r>
            <w:proofErr w:type="spell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respectate</w:t>
            </w:r>
            <w:proofErr w:type="spell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?</w:t>
            </w:r>
          </w:p>
        </w:tc>
        <w:tc>
          <w:tcPr>
            <w:tcW w:w="449" w:type="dxa"/>
          </w:tcPr>
          <w:p w14:paraId="5F4A2355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3A6984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6DEECD89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D4FDFC6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C48BB6B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0D4AE7E4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AEDE96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9DE248" w14:textId="77777777" w:rsidR="00EE376C" w:rsidRPr="00D570CC" w:rsidRDefault="00EE376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04F9C7A5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4EBABDC" w14:textId="77777777" w:rsidR="001A13F4" w:rsidRPr="00D570CC" w:rsidRDefault="001A13F4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302CD44A" w14:textId="3D467D0A" w:rsidR="001A13F4" w:rsidRPr="001A13F4" w:rsidRDefault="001A13F4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 w:rsidRPr="001A13F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Proiectul nu include activități în sectoare excluse din domeniul de aplicare al ajutoarelor de stat, în conformitate cu prevederile Regulamentului UE 651/ 2024 și </w:t>
            </w:r>
            <w:r w:rsidRPr="001A13F4">
              <w:rPr>
                <w:rFonts w:ascii="Montserrat" w:hAnsi="Montserrat"/>
                <w:color w:val="auto"/>
                <w:sz w:val="20"/>
                <w:szCs w:val="20"/>
              </w:rPr>
              <w:t xml:space="preserve"> ale </w:t>
            </w:r>
            <w:r w:rsidRPr="001A13F4">
              <w:rPr>
                <w:rFonts w:ascii="Montserrat" w:hAnsi="Montserrat" w:cstheme="minorHAnsi"/>
                <w:color w:val="auto"/>
                <w:sz w:val="20"/>
                <w:szCs w:val="20"/>
              </w:rPr>
              <w:t>Regulamentului UE 1058/2021 (art.7)</w:t>
            </w:r>
            <w:r w:rsidR="00936222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42D8EBA8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D55E88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12983A5C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503A2AD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784BD16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2A56C0BF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2D2B5D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E56FAB" w14:textId="77777777" w:rsidR="001A13F4" w:rsidRPr="00D570CC" w:rsidRDefault="001A13F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6ED54282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E4FA757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20D370C6" w14:textId="2D1ABE26" w:rsidR="00131056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</w:rPr>
              <w:t>Perioada de implementare a activităților proiectului nu depășește 31 decembrie 2029?</w:t>
            </w:r>
          </w:p>
        </w:tc>
        <w:tc>
          <w:tcPr>
            <w:tcW w:w="449" w:type="dxa"/>
          </w:tcPr>
          <w:p w14:paraId="6A9A304C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3BC1A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6782038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1CE51A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31F0D9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3959543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00A43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A88A7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36A5916F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2683E5F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542D9B4D" w14:textId="748E9862" w:rsidR="00131056" w:rsidRPr="00F36227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F36227">
              <w:rPr>
                <w:rFonts w:ascii="Montserrat" w:eastAsia="Montserrat" w:hAnsi="Montserrat" w:cs="Montserrat"/>
                <w:color w:val="auto"/>
                <w:sz w:val="20"/>
                <w:szCs w:val="20"/>
              </w:rPr>
              <w:t xml:space="preserve">Proiectul respectă prevederile legislației comunitare și naționale în domeniul dezvoltării durabile, egalității de șanse, de gen, nediscriminării și accesibilității  pentru </w:t>
            </w:r>
            <w:r w:rsidRPr="00F36227">
              <w:rPr>
                <w:rFonts w:ascii="Montserrat" w:eastAsia="Montserrat" w:hAnsi="Montserrat" w:cs="Montserrat"/>
                <w:color w:val="auto"/>
                <w:sz w:val="20"/>
                <w:szCs w:val="20"/>
              </w:rPr>
              <w:lastRenderedPageBreak/>
              <w:t>persoanele cu dizabilități?</w:t>
            </w:r>
          </w:p>
        </w:tc>
        <w:tc>
          <w:tcPr>
            <w:tcW w:w="449" w:type="dxa"/>
          </w:tcPr>
          <w:p w14:paraId="74ABBC2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5EF71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0539369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EF042F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2456D6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C82A51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05392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6F65E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0D6E0266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9113665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565B7741" w14:textId="5E4CFCD7" w:rsidR="00131056" w:rsidRPr="005E2B6A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 xml:space="preserve">Pentru investițiile în infrastructură care au o durată de viață preconizată de cel puțin </w:t>
            </w:r>
            <w:r w:rsidR="00E61FAB" w:rsidRPr="00A55DD5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>5</w:t>
            </w:r>
            <w:r w:rsidRPr="00A55DD5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 xml:space="preserve"> ani, proiectul respectă cerințele privind imunizarea infrastructurii la schimbările climatice</w:t>
            </w:r>
            <w:r w:rsidRPr="005E2B6A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>?</w:t>
            </w:r>
          </w:p>
          <w:p w14:paraId="0B95ACCD" w14:textId="77777777" w:rsidR="00131056" w:rsidRPr="00A55DD5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Această cerința nu se aplică proiectelor ce au în vedere exclusiv achiziția de bunuri și/sau servicii.</w:t>
            </w:r>
          </w:p>
          <w:p w14:paraId="59561B91" w14:textId="77777777" w:rsidR="00A55DD5" w:rsidRPr="00A55DD5" w:rsidRDefault="00A55DD5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</w:p>
          <w:p w14:paraId="471F73DD" w14:textId="6320C221" w:rsidR="00A55DD5" w:rsidRPr="00DD7E35" w:rsidRDefault="00A55DD5" w:rsidP="00A55DD5">
            <w:pPr>
              <w:pStyle w:val="ListParagraph"/>
              <w:numPr>
                <w:ilvl w:val="0"/>
                <w:numId w:val="17"/>
              </w:numPr>
              <w:ind w:left="3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DD7E3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Proiect tehnic - Metodologia privind imunizarea la schimbările climatice și respectarea principiului DNSH, Anexa 3 DNSH – P1 – Proiecte de CDI și investiții în IMM și Circulara MMAP nr. DGEICPSC 108047/08.08.2023, disponibile pe pagina web </w:t>
            </w:r>
            <w:hyperlink r:id="rId8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</w:t>
              </w:r>
            </w:hyperlink>
          </w:p>
          <w:p w14:paraId="14608A59" w14:textId="5FFAC9CF" w:rsidR="00A55DD5" w:rsidRPr="00A55DD5" w:rsidRDefault="00A55DD5" w:rsidP="00A55DD5">
            <w:pPr>
              <w:pStyle w:val="ListParagraph"/>
              <w:numPr>
                <w:ilvl w:val="0"/>
                <w:numId w:val="17"/>
              </w:numPr>
              <w:ind w:left="325" w:hanging="3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SF / DALI - Metodologia privind imunizarea la schimbările climatice și respectarea principiului DNSH faza SF / DALI, și Circulara MMAP nr. DGEICPSC 108047/08.08.2023, disponibile pe pagina web </w:t>
            </w:r>
            <w:hyperlink r:id="rId9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https://regionordest.ro/documente-suport/.</w:t>
              </w:r>
            </w:hyperlink>
          </w:p>
        </w:tc>
        <w:tc>
          <w:tcPr>
            <w:tcW w:w="449" w:type="dxa"/>
          </w:tcPr>
          <w:p w14:paraId="56A8410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D2F14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A7ED47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EA9780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66E711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5F67E2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52EB2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14CF9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4D75B02A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9473355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747AF831" w14:textId="77777777" w:rsidR="00131056" w:rsidRPr="00A55DD5" w:rsidRDefault="00416189" w:rsidP="004161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</w:pPr>
            <w:r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Proiectul r</w:t>
            </w:r>
            <w:r w:rsidR="00131056"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espect</w:t>
            </w:r>
            <w:r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ă</w:t>
            </w:r>
            <w:r w:rsidR="00131056"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 xml:space="preserve"> principiului DNSH</w:t>
            </w:r>
            <w:r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?</w:t>
            </w:r>
          </w:p>
          <w:p w14:paraId="393A49BC" w14:textId="77777777" w:rsidR="00A55DD5" w:rsidRPr="00A55DD5" w:rsidRDefault="00A55DD5" w:rsidP="004161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</w:pPr>
          </w:p>
          <w:p w14:paraId="2482779F" w14:textId="46428965" w:rsidR="00A55DD5" w:rsidRPr="00A55DD5" w:rsidRDefault="00A55DD5" w:rsidP="00A55DD5">
            <w:pPr>
              <w:pStyle w:val="ListParagraph"/>
              <w:numPr>
                <w:ilvl w:val="0"/>
                <w:numId w:val="17"/>
              </w:numPr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Proiect tehnic - Metodologia privind imunizarea la schimbările climatice și respectarea </w:t>
            </w:r>
            <w:r w:rsidRPr="00A55DD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lastRenderedPageBreak/>
              <w:t xml:space="preserve">principiului DNSH, Anexa 3 DNSH – P1 – Proiecte de CDI și investiții în IMM și Circulara MMAP nr. DGEICPSC 108047/08.08.2023, disponibile pe pagina web </w:t>
            </w:r>
            <w:hyperlink r:id="rId10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</w:t>
              </w:r>
            </w:hyperlink>
          </w:p>
          <w:p w14:paraId="7B890AC2" w14:textId="64E83804" w:rsidR="00A55DD5" w:rsidRPr="00A55DD5" w:rsidRDefault="00A55DD5" w:rsidP="00A55DD5">
            <w:pPr>
              <w:pStyle w:val="ListParagraph"/>
              <w:numPr>
                <w:ilvl w:val="0"/>
                <w:numId w:val="17"/>
              </w:numPr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SF / DALI - Metodologia privind imunizarea la schimbările climatice și respectarea principiului DNSH faza SF / DALI, și Circulara MMAP nr. DGEICPSC 108047/08.08.2023, disponibile pe pagina web </w:t>
            </w:r>
            <w:hyperlink r:id="rId11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https://regionordest.ro/documente-suport/.</w:t>
              </w:r>
            </w:hyperlink>
          </w:p>
        </w:tc>
        <w:tc>
          <w:tcPr>
            <w:tcW w:w="449" w:type="dxa"/>
          </w:tcPr>
          <w:p w14:paraId="536EAE3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81F141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B522CC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A8C2B7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E6BC93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8135F8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43C2D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975A7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32430D30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  <w:shd w:val="clear" w:color="auto" w:fill="FFF2CC" w:themeFill="accent4" w:themeFillTint="33"/>
          </w:tcPr>
          <w:p w14:paraId="49433487" w14:textId="05EE85BA" w:rsidR="00131056" w:rsidRPr="00D570CC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VERIFICAREA CERERII DE FINAN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Ț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ARE</w:t>
            </w:r>
          </w:p>
        </w:tc>
      </w:tr>
      <w:tr w:rsidR="001A13F4" w:rsidRPr="00D570CC" w14:paraId="439ACC1F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9D78385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3BDD696C" w14:textId="17206701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Toate rubricile din Cererea de finanțare (aplicabile prezentului apel de proiecte) sunt completate cu datele solicitate în Anexa 1  - „Instrucțiuni de completare a cererii de finanțare” la Ghidul solicitantului, iar informațiile din cadrul cererii de finanțare sunt corelate cu cele menționate în anexele prezentate?</w:t>
            </w:r>
          </w:p>
        </w:tc>
        <w:tc>
          <w:tcPr>
            <w:tcW w:w="449" w:type="dxa"/>
          </w:tcPr>
          <w:p w14:paraId="3822217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106B764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05A6432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66B57E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F183B3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FA4A85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D9DE4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3216A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E61F1C" w:rsidRPr="00E61F1C" w14:paraId="18993825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9748CDE" w14:textId="77777777" w:rsidR="00E61F1C" w:rsidRPr="00E61F1C" w:rsidRDefault="00E61F1C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245A2FE4" w14:textId="25D7EF97" w:rsidR="00E61F1C" w:rsidRDefault="00E61F1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Solicitantul a completat corect informațiile din cererea de finanțare referitoare la:</w:t>
            </w:r>
          </w:p>
          <w:p w14:paraId="25915597" w14:textId="00004807" w:rsidR="00E61F1C" w:rsidRDefault="00E61F1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–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Dimensiune localizare</w:t>
            </w:r>
          </w:p>
          <w:p w14:paraId="6CF2FC26" w14:textId="2FCDAA05" w:rsidR="00E61F1C" w:rsidRDefault="00E61F1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Domeniu de interven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ț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ie</w:t>
            </w:r>
          </w:p>
          <w:p w14:paraId="295FACC0" w14:textId="0B6F10D7" w:rsidR="00E61F1C" w:rsidRDefault="00E61F1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="00235C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Buget - Dimensiune punere 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î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n practic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teritorial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</w:t>
            </w:r>
          </w:p>
          <w:p w14:paraId="19385E8E" w14:textId="070166A6" w:rsidR="00E61F1C" w:rsidRDefault="00E61F1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Activitate economic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</w:t>
            </w:r>
          </w:p>
          <w:p w14:paraId="114AF237" w14:textId="5BCBAD8C" w:rsidR="00E61F1C" w:rsidRDefault="00E61F1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Dimensiunea egalit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ăț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ii de gen</w:t>
            </w:r>
          </w:p>
          <w:p w14:paraId="374D0F78" w14:textId="229034EB" w:rsidR="00E61F1C" w:rsidRPr="00E61F1C" w:rsidRDefault="00E61F1C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strategii </w:t>
            </w:r>
            <w:proofErr w:type="spellStart"/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macroregionale</w:t>
            </w:r>
            <w:proofErr w:type="spellEnd"/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ș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 bazin 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maritim</w:t>
            </w:r>
          </w:p>
        </w:tc>
        <w:tc>
          <w:tcPr>
            <w:tcW w:w="449" w:type="dxa"/>
          </w:tcPr>
          <w:p w14:paraId="22573ADF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7A5368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ADE80D0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4500A911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562D49B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7B831991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78D904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2A6CB6" w14:textId="77777777" w:rsidR="00E61F1C" w:rsidRPr="00E61F1C" w:rsidRDefault="00E61F1C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A13F4" w:rsidRPr="00D570CC" w14:paraId="502D492C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8256AB6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0E7B89FC" w14:textId="40EC0CEA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Descrierea activităților proiectului se corelează cu calendarul de activități, cu achizițiile derulate </w:t>
            </w:r>
            <w:r w:rsidR="004645FD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cadrul proiectului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i cu perioada de implementare a proiectului?</w:t>
            </w:r>
          </w:p>
        </w:tc>
        <w:tc>
          <w:tcPr>
            <w:tcW w:w="449" w:type="dxa"/>
          </w:tcPr>
          <w:p w14:paraId="34692F1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423F3A3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0EA98C8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197FE4A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A732EC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FD5B7C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4F6EA1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80183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30FABCE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A4F8FB7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79492E27" w14:textId="48BD2D54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Există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corespondență între secțiunile din cererea de finanțare privind locul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/locurile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 implementare 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proiectului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și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documentele privind demonstrarea drepturilor reale/ de creanță asupra imobilului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conformitate cu prevederile ghidurilor specifice aplicabile?</w:t>
            </w:r>
          </w:p>
        </w:tc>
        <w:tc>
          <w:tcPr>
            <w:tcW w:w="449" w:type="dxa"/>
          </w:tcPr>
          <w:p w14:paraId="077C83BC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D6769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14919BD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115288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3C19D1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5B3419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E8CC7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FA014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A13F4" w:rsidRPr="00D570CC" w14:paraId="5E2A7284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1A33872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1E95690A" w14:textId="26B72459" w:rsidR="00131056" w:rsidRPr="00D570CC" w:rsidRDefault="005F0669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B</w:t>
            </w:r>
            <w:r w:rsidR="00131056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ugetul proiectului respectă condițiile de eligibilitate a cheltuielilor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64EB7661" w14:textId="5AFA449F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Cheltuielile sunt corect încadrate în categoria celor eligibile și neeligibile</w:t>
            </w:r>
            <w:r w:rsidR="005F0669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7DB95FFA" w14:textId="57230AC3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Sunt respectate limitele pentru categoriile de cheltuieli eligibile, acolo unde este cazul</w:t>
            </w:r>
            <w:r w:rsidR="005F0669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4BA3EF9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2BFBD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1168CAC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C3841A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53CA70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2E1547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735D8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D7281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EE7352F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  <w:shd w:val="clear" w:color="auto" w:fill="FFF2CC" w:themeFill="accent4" w:themeFillTint="33"/>
          </w:tcPr>
          <w:p w14:paraId="466AEBDC" w14:textId="0D743A93" w:rsidR="00131056" w:rsidRPr="00D570CC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VERIFICAREA DOCUMENTELOR ANEXATE</w:t>
            </w:r>
          </w:p>
        </w:tc>
      </w:tr>
      <w:tr w:rsidR="00B46BD4" w:rsidRPr="00D570CC" w14:paraId="5AA2DEA9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CBAE5C9" w14:textId="77777777" w:rsidR="00B46BD4" w:rsidRPr="00D570CC" w:rsidRDefault="00B46BD4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0F1766A1" w14:textId="2C2F7565" w:rsidR="0090705C" w:rsidRPr="0090705C" w:rsidRDefault="0090705C" w:rsidP="009070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90705C">
              <w:rPr>
                <w:rFonts w:ascii="Montserrat" w:hAnsi="Montserrat" w:cstheme="minorHAnsi"/>
                <w:color w:val="auto"/>
                <w:sz w:val="20"/>
                <w:szCs w:val="20"/>
              </w:rPr>
              <w:t>(</w:t>
            </w:r>
            <w:r w:rsidRPr="0090705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Dacă nu au fost transmise la momentul</w:t>
            </w:r>
            <w:r w:rsidRPr="0090705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90705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depunerii cererii de finanțare</w:t>
            </w:r>
            <w:r w:rsidRPr="0090705C">
              <w:rPr>
                <w:rFonts w:ascii="Montserrat" w:hAnsi="Montserrat" w:cstheme="minorHAnsi"/>
                <w:color w:val="auto"/>
                <w:sz w:val="20"/>
                <w:szCs w:val="20"/>
              </w:rPr>
              <w:t>) Documentele justificative menționate la secțiunea 7.4. ”Anexe și documente obligatorii la depunerea cererii”,”7.4.8. Raportul TRL inițial” (punctele 1,2 și 3), însoțite de Acordul de parteneriat actualizat (dacă este cazul).</w:t>
            </w:r>
          </w:p>
          <w:p w14:paraId="790E08D0" w14:textId="0AA26295" w:rsidR="0090705C" w:rsidRPr="00D570CC" w:rsidRDefault="0090705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49" w:type="dxa"/>
          </w:tcPr>
          <w:p w14:paraId="2A7507A1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B26CE6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6608A358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46F6778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0E15423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0F65B223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6FA016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5D4EC0" w14:textId="77777777" w:rsidR="00B46BD4" w:rsidRPr="00D570CC" w:rsidRDefault="00B46BD4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380748B6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B7C0910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50748327" w14:textId="6D34C126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Solicitantul nu se încadrează în categoria întreprinderilor în dificultate în conformitate cu prevederile Regulamentului (UE) nr.651/2014 al Comisiei din 17 iunie 2014 de declarare a anumitor categorii de ajutoare compatibile cu piața internă în aplicarea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articolelor 107 și 108 din tratat?</w:t>
            </w:r>
          </w:p>
        </w:tc>
        <w:tc>
          <w:tcPr>
            <w:tcW w:w="449" w:type="dxa"/>
          </w:tcPr>
          <w:p w14:paraId="20D84EE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58B92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57C506C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CA2F8A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32A2D7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41FA97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DB515A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0C257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B46BD4" w:rsidRPr="00D570CC" w14:paraId="1CACBD1F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6AE8F1E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1B53063" w14:textId="29563D0E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Solicitantul respect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cerințele legate de îndeplinirea obligațiilor la bugetul de stat/bugetul local conform prevederilor ghidului specific aplicabil apelului de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proiecte?</w:t>
            </w:r>
          </w:p>
        </w:tc>
        <w:tc>
          <w:tcPr>
            <w:tcW w:w="449" w:type="dxa"/>
          </w:tcPr>
          <w:p w14:paraId="7F0E328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B5932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6DC044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19D1D5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37A7A4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7CB1C52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AE4DDA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17448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A13F4" w:rsidRPr="00D570CC" w14:paraId="750D914B" w14:textId="77777777" w:rsidTr="00676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41DB266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795" w:type="dxa"/>
          </w:tcPr>
          <w:p w14:paraId="2251BFC9" w14:textId="61BD0647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Daca este cazul, conform certificatului de cazier fiscal și a Declarației unice, solicitantul nu a suferit condamnări definitive în cauze referitoare la obținerea și utilizarea fondurilor europene și/sau a fondurilor publice naționale.</w:t>
            </w:r>
          </w:p>
        </w:tc>
        <w:tc>
          <w:tcPr>
            <w:tcW w:w="449" w:type="dxa"/>
          </w:tcPr>
          <w:p w14:paraId="3537357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0C1AD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456D509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DB97F1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04D146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4813BF94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A971A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79C1D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B46BD4" w:rsidRPr="00D570CC" w14:paraId="0EBD6D8C" w14:textId="77777777" w:rsidTr="00676D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592CE4E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795" w:type="dxa"/>
          </w:tcPr>
          <w:p w14:paraId="6C014499" w14:textId="15BA70FA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(daca este cazul) Solicitantul a soluționat recomandările din etapa ETF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pentru etapa de contractare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07B19F9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45119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8C0B99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49D2A6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C717D8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48E8728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7EE63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52636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</w:tbl>
    <w:p w14:paraId="054C4D94" w14:textId="34FA48B8" w:rsidR="00C6691E" w:rsidRPr="00D570CC" w:rsidRDefault="00C6691E">
      <w:pPr>
        <w:rPr>
          <w:rFonts w:ascii="Montserrat" w:hAnsi="Montserrat"/>
          <w:sz w:val="20"/>
          <w:szCs w:val="20"/>
        </w:rPr>
      </w:pPr>
    </w:p>
    <w:tbl>
      <w:tblPr>
        <w:tblStyle w:val="GridTable2-Accent5"/>
        <w:tblW w:w="14317" w:type="dxa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589"/>
        <w:gridCol w:w="5081"/>
        <w:gridCol w:w="6237"/>
        <w:gridCol w:w="2410"/>
      </w:tblGrid>
      <w:tr w:rsidR="00E2668B" w:rsidRPr="00D570CC" w14:paraId="53604568" w14:textId="77777777" w:rsidTr="00B666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7" w:type="dxa"/>
            <w:gridSpan w:val="4"/>
            <w:shd w:val="clear" w:color="auto" w:fill="FFF2CC" w:themeFill="accent4" w:themeFillTint="33"/>
          </w:tcPr>
          <w:p w14:paraId="29BA8D93" w14:textId="77777777" w:rsidR="00E2668B" w:rsidRPr="00D570CC" w:rsidRDefault="00E2668B" w:rsidP="00E2668B">
            <w:pPr>
              <w:rPr>
                <w:rFonts w:ascii="Montserrat" w:hAnsi="Montserrat" w:cstheme="minorHAnsi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CLARIFICĂRI</w:t>
            </w:r>
          </w:p>
          <w:p w14:paraId="28C2C730" w14:textId="77777777" w:rsidR="00E2668B" w:rsidRPr="00D570CC" w:rsidRDefault="00E2668B">
            <w:pPr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B66604" w:rsidRPr="00D570CC" w14:paraId="26551E17" w14:textId="77777777" w:rsidTr="00B666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</w:tcPr>
          <w:p w14:paraId="2F539497" w14:textId="0DCFE33B" w:rsidR="00B66604" w:rsidRPr="00D570CC" w:rsidRDefault="00B66604" w:rsidP="00E2668B">
            <w:pPr>
              <w:jc w:val="center"/>
              <w:rPr>
                <w:rFonts w:ascii="Montserrat" w:hAnsi="Montserrat" w:cstheme="minorHAnsi"/>
                <w:b w:val="0"/>
                <w:bCs w:val="0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Nr. Crt.</w:t>
            </w:r>
          </w:p>
        </w:tc>
        <w:tc>
          <w:tcPr>
            <w:tcW w:w="5081" w:type="dxa"/>
          </w:tcPr>
          <w:p w14:paraId="0246B8A5" w14:textId="350E6E43" w:rsidR="00B66604" w:rsidRPr="00D570CC" w:rsidRDefault="00B66604" w:rsidP="00E266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Clarificări solicitate (nr. </w:t>
            </w:r>
            <w:r>
              <w:rPr>
                <w:rFonts w:ascii="Montserrat" w:hAnsi="Montserrat" w:cstheme="minorHAnsi"/>
                <w:b/>
                <w:bCs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i data adresei de solicitare de clarificări</w:t>
            </w:r>
            <w:r>
              <w:rPr>
                <w:rFonts w:ascii="Montserrat" w:hAnsi="Montserrat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14:paraId="6E263FCC" w14:textId="3D59B200" w:rsidR="00B66604" w:rsidRPr="00D570CC" w:rsidRDefault="00B66604" w:rsidP="00E266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Răspuns clarificări (nr. </w:t>
            </w:r>
            <w:r>
              <w:rPr>
                <w:rFonts w:ascii="Montserrat" w:hAnsi="Montserrat" w:cstheme="minorHAnsi"/>
                <w:b/>
                <w:bCs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i data adresei de răspuns la clarificări</w:t>
            </w:r>
            <w:r>
              <w:rPr>
                <w:rFonts w:ascii="Montserrat" w:hAnsi="Montserrat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Merge w:val="restart"/>
          </w:tcPr>
          <w:p w14:paraId="4C6A553F" w14:textId="77777777" w:rsidR="00B66604" w:rsidRPr="00D570CC" w:rsidRDefault="00B66604" w:rsidP="00E26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B66604" w:rsidRPr="00D570CC" w14:paraId="0C8CD14D" w14:textId="77777777" w:rsidTr="00B666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shd w:val="clear" w:color="auto" w:fill="auto"/>
          </w:tcPr>
          <w:p w14:paraId="2A7027C8" w14:textId="6C3E56A6" w:rsidR="00B66604" w:rsidRPr="00D570CC" w:rsidRDefault="00B66604" w:rsidP="00E2668B">
            <w:pPr>
              <w:pStyle w:val="ListParagraph"/>
              <w:numPr>
                <w:ilvl w:val="0"/>
                <w:numId w:val="5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081" w:type="dxa"/>
            <w:shd w:val="clear" w:color="auto" w:fill="auto"/>
          </w:tcPr>
          <w:p w14:paraId="0A0D6155" w14:textId="5F84257E" w:rsidR="00B66604" w:rsidRPr="00D570CC" w:rsidRDefault="00B66604" w:rsidP="00E266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Nu este cazul</w:t>
            </w:r>
          </w:p>
        </w:tc>
        <w:tc>
          <w:tcPr>
            <w:tcW w:w="6237" w:type="dxa"/>
            <w:shd w:val="clear" w:color="auto" w:fill="auto"/>
          </w:tcPr>
          <w:p w14:paraId="3E5BBA65" w14:textId="6B9F4569" w:rsidR="00B66604" w:rsidRPr="00D570CC" w:rsidRDefault="00B66604" w:rsidP="00E266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Nu este cazul</w:t>
            </w:r>
          </w:p>
        </w:tc>
        <w:tc>
          <w:tcPr>
            <w:tcW w:w="2410" w:type="dxa"/>
            <w:vMerge/>
            <w:shd w:val="clear" w:color="auto" w:fill="DEEAF6" w:themeFill="accent5" w:themeFillTint="33"/>
          </w:tcPr>
          <w:p w14:paraId="600A773A" w14:textId="77777777" w:rsidR="00B66604" w:rsidRPr="00D570CC" w:rsidRDefault="00B66604" w:rsidP="00E26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56A6AF3E" w14:textId="77777777" w:rsidR="0023708A" w:rsidRDefault="0023708A" w:rsidP="00E31274">
      <w:pPr>
        <w:rPr>
          <w:rFonts w:ascii="Montserrat" w:hAnsi="Montserrat"/>
          <w:sz w:val="20"/>
          <w:szCs w:val="20"/>
        </w:rPr>
      </w:pPr>
    </w:p>
    <w:tbl>
      <w:tblPr>
        <w:tblStyle w:val="GridTable6Colorful-Accent1"/>
        <w:tblpPr w:leftFromText="180" w:rightFromText="180" w:vertAnchor="text" w:horzAnchor="margin" w:tblpY="199"/>
        <w:tblW w:w="14312" w:type="dxa"/>
        <w:tblLook w:val="04A0" w:firstRow="1" w:lastRow="0" w:firstColumn="1" w:lastColumn="0" w:noHBand="0" w:noVBand="1"/>
      </w:tblPr>
      <w:tblGrid>
        <w:gridCol w:w="647"/>
        <w:gridCol w:w="2910"/>
        <w:gridCol w:w="2829"/>
        <w:gridCol w:w="3248"/>
        <w:gridCol w:w="3402"/>
        <w:gridCol w:w="1211"/>
        <w:gridCol w:w="65"/>
      </w:tblGrid>
      <w:tr w:rsidR="00E31274" w14:paraId="785844C1" w14:textId="77777777" w:rsidTr="008C531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5" w:type="dxa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36" w:type="dxa"/>
            <w:gridSpan w:val="5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  <w:hideMark/>
          </w:tcPr>
          <w:p w14:paraId="4BD5D288" w14:textId="77777777" w:rsidR="00E31274" w:rsidRPr="00E31274" w:rsidRDefault="00E31274">
            <w:pPr>
              <w:rPr>
                <w:rFonts w:ascii="Montserrat" w:hAnsi="Montserrat" w:cstheme="minorHAnsi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sz w:val="20"/>
                <w:szCs w:val="20"/>
              </w:rPr>
              <w:t>OBSERVAȚII</w:t>
            </w:r>
          </w:p>
        </w:tc>
        <w:tc>
          <w:tcPr>
            <w:tcW w:w="1211" w:type="dxa"/>
            <w:vMerge w:val="restar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</w:tcPr>
          <w:p w14:paraId="64FA7B47" w14:textId="77777777" w:rsidR="00E31274" w:rsidRDefault="00E312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E31274" w14:paraId="45D7B1A5" w14:textId="77777777" w:rsidTr="008C531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5" w:type="dxa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6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6D52AAE1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Data desemnării experților verificatori:</w:t>
            </w:r>
          </w:p>
        </w:tc>
        <w:tc>
          <w:tcPr>
            <w:tcW w:w="6650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77262DE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1A478C22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12B8D41E" w14:textId="77777777" w:rsidTr="008C5313">
        <w:trPr>
          <w:gridAfter w:val="1"/>
          <w:wAfter w:w="65" w:type="dxa"/>
          <w:trHeight w:val="7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6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7EC6D0BE" w14:textId="21162930" w:rsidR="00E31274" w:rsidRPr="00E31274" w:rsidRDefault="00E31274" w:rsidP="00E31274">
            <w:pPr>
              <w:jc w:val="both"/>
              <w:rPr>
                <w:rFonts w:ascii="Montserrat" w:hAnsi="Montserrat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 xml:space="preserve">Aspectele constatate de experți, care nu se încadrează </w:t>
            </w:r>
            <w:r w:rsidR="00383FBD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î</w:t>
            </w: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n niciuna din celelalte secțiuni ale acestei grile, cu specificarea motivului formulării observației pe aspectul constatat</w:t>
            </w:r>
          </w:p>
        </w:tc>
        <w:tc>
          <w:tcPr>
            <w:tcW w:w="6650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C430601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224A2D4E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4C83C844" w14:textId="77777777" w:rsidTr="008C531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5" w:type="dxa"/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6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57AE4103" w14:textId="529C6B4D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096C17">
              <w:rPr>
                <w:rFonts w:ascii="Montserrat" w:hAnsi="Montserrat" w:cstheme="minorHAnsi"/>
                <w:sz w:val="20"/>
                <w:szCs w:val="20"/>
              </w:rPr>
              <w:t xml:space="preserve">Situațiile intervenite </w:t>
            </w:r>
            <w:r w:rsidR="00383FBD" w:rsidRPr="00096C17">
              <w:rPr>
                <w:rFonts w:ascii="Montserrat" w:hAnsi="Montserrat" w:cstheme="minorHAnsi"/>
                <w:sz w:val="20"/>
                <w:szCs w:val="20"/>
              </w:rPr>
              <w:t>î</w:t>
            </w:r>
            <w:r w:rsidRPr="00096C17">
              <w:rPr>
                <w:rFonts w:ascii="Montserrat" w:hAnsi="Montserrat" w:cstheme="minorHAnsi"/>
                <w:sz w:val="20"/>
                <w:szCs w:val="20"/>
              </w:rPr>
              <w:t>n timpul evaluării, in ceea ce privește aplicarea procedurii (ex. modificarea procedurii)</w:t>
            </w:r>
          </w:p>
        </w:tc>
        <w:tc>
          <w:tcPr>
            <w:tcW w:w="6650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301002F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6870DAB9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00B42E71" w14:textId="77777777" w:rsidTr="008C5313">
        <w:trPr>
          <w:gridAfter w:val="1"/>
          <w:wAfter w:w="65" w:type="dxa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6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76A6C978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Necesitatea înlocuirii unuia dintre experți din diverse motive</w:t>
            </w:r>
          </w:p>
        </w:tc>
        <w:tc>
          <w:tcPr>
            <w:tcW w:w="6650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78BE897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D66ED8E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504C7DC2" w14:textId="77777777" w:rsidTr="008C531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5" w:type="dxa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6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1B664DF7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Retragerea cererii de finanțare (dacă a fost cazul)</w:t>
            </w:r>
          </w:p>
        </w:tc>
        <w:tc>
          <w:tcPr>
            <w:tcW w:w="6650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EC9B6F4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5B7C72C9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1F858DDB" w14:textId="77777777" w:rsidTr="008C5313">
        <w:trPr>
          <w:gridAfter w:val="1"/>
          <w:wAfter w:w="65" w:type="dxa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6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181552B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lastRenderedPageBreak/>
              <w:t>A fost efectuată o vizită la fața locului?</w:t>
            </w:r>
          </w:p>
        </w:tc>
        <w:tc>
          <w:tcPr>
            <w:tcW w:w="6650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9AD165A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03F82B2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7525E437" w14:textId="77777777" w:rsidTr="008C531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5" w:type="dxa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36" w:type="dxa"/>
            <w:gridSpan w:val="5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19FBDF6" w14:textId="77777777" w:rsidR="00E31274" w:rsidRDefault="00E31274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8475F75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3129A326" w14:textId="77777777" w:rsidTr="008C5313">
        <w:trPr>
          <w:gridAfter w:val="1"/>
          <w:wAfter w:w="65" w:type="dxa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36" w:type="dxa"/>
            <w:gridSpan w:val="5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  <w:hideMark/>
          </w:tcPr>
          <w:p w14:paraId="49B11495" w14:textId="77777777" w:rsidR="00E31274" w:rsidRDefault="00E31274">
            <w:pPr>
              <w:rPr>
                <w:rFonts w:ascii="Montserrat" w:hAnsi="Montserrat" w:cstheme="minorHAnsi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RECOMANDĂRI</w:t>
            </w:r>
          </w:p>
        </w:tc>
        <w:tc>
          <w:tcPr>
            <w:tcW w:w="121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</w:tcPr>
          <w:p w14:paraId="296F62AF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8C5313" w14:paraId="1F08666B" w14:textId="77777777" w:rsidTr="008C53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564BEE6" w14:textId="77777777" w:rsidR="008C5313" w:rsidRDefault="008C5313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291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7DFF82E3" w14:textId="77777777" w:rsidR="008C5313" w:rsidRDefault="008C53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  <w:t>Textul recomandării</w:t>
            </w:r>
          </w:p>
        </w:tc>
        <w:tc>
          <w:tcPr>
            <w:tcW w:w="6077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4E4D46AF" w14:textId="77777777" w:rsidR="008C5313" w:rsidRDefault="008C53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  <w:t>Modul de soluționare propus și etapa procedurală</w:t>
            </w:r>
          </w:p>
          <w:p w14:paraId="059D8A1C" w14:textId="77777777" w:rsidR="008C5313" w:rsidRDefault="008C53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  <w:t>(dacă e cazul)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7C8022E" w14:textId="77777777" w:rsidR="008C5313" w:rsidRDefault="008C5313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8C5313" w14:paraId="393CB8A3" w14:textId="77777777" w:rsidTr="008C5313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04DEA32" w14:textId="77777777" w:rsidR="008C5313" w:rsidRDefault="008C5313" w:rsidP="00E31274">
            <w:pPr>
              <w:pStyle w:val="ListParagraph"/>
              <w:numPr>
                <w:ilvl w:val="0"/>
                <w:numId w:val="18"/>
              </w:numPr>
              <w:rPr>
                <w:rFonts w:ascii="Montserrat" w:hAnsi="Montserrat" w:cs="Calibri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6998ED48" w14:textId="77777777" w:rsidR="008C5313" w:rsidRDefault="008C53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Calibri"/>
                <w:sz w:val="20"/>
                <w:szCs w:val="20"/>
              </w:rPr>
            </w:pPr>
            <w:r>
              <w:rPr>
                <w:rFonts w:ascii="Montserrat" w:hAnsi="Montserrat" w:cs="Calibri"/>
                <w:sz w:val="20"/>
                <w:szCs w:val="20"/>
              </w:rPr>
              <w:t>Nu este cazul</w:t>
            </w:r>
          </w:p>
        </w:tc>
        <w:tc>
          <w:tcPr>
            <w:tcW w:w="6077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AD3DD84" w14:textId="77777777" w:rsidR="008C5313" w:rsidRDefault="008C53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Calibri"/>
                <w:sz w:val="20"/>
                <w:szCs w:val="20"/>
              </w:rPr>
            </w:pPr>
            <w:r>
              <w:rPr>
                <w:rFonts w:ascii="Montserrat" w:hAnsi="Montserrat" w:cs="Calibri"/>
                <w:sz w:val="20"/>
                <w:szCs w:val="20"/>
              </w:rPr>
              <w:t>Nu este cazul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1CE5DC2F" w14:textId="77777777" w:rsidR="008C5313" w:rsidRDefault="008C5313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8C5313" w14:paraId="67D33CFF" w14:textId="77777777" w:rsidTr="008C53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9841C94" w14:textId="77777777" w:rsidR="008C5313" w:rsidRDefault="008C5313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3DC9E79" w14:textId="77777777" w:rsidR="008C5313" w:rsidRDefault="008C53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6077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1B8702E" w14:textId="77777777" w:rsidR="008C5313" w:rsidRDefault="008C53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BB48806" w14:textId="77777777" w:rsidR="008C5313" w:rsidRDefault="008C5313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7854413A" w14:textId="77777777" w:rsidR="004645FD" w:rsidRDefault="004645FD">
      <w:pPr>
        <w:rPr>
          <w:rFonts w:ascii="Montserrat" w:hAnsi="Montserrat"/>
          <w:sz w:val="20"/>
          <w:szCs w:val="20"/>
          <w:lang w:val="it-IT"/>
        </w:rPr>
      </w:pPr>
    </w:p>
    <w:tbl>
      <w:tblPr>
        <w:tblStyle w:val="GridTable6Colorful-Accent1"/>
        <w:tblpPr w:leftFromText="180" w:rightFromText="180" w:vertAnchor="text" w:horzAnchor="margin" w:tblpY="199"/>
        <w:tblW w:w="14312" w:type="dxa"/>
        <w:tblLook w:val="04A0" w:firstRow="1" w:lastRow="0" w:firstColumn="1" w:lastColumn="0" w:noHBand="0" w:noVBand="1"/>
      </w:tblPr>
      <w:tblGrid>
        <w:gridCol w:w="5169"/>
        <w:gridCol w:w="3725"/>
        <w:gridCol w:w="3926"/>
        <w:gridCol w:w="1492"/>
      </w:tblGrid>
      <w:tr w:rsidR="004645FD" w:rsidRPr="004645FD" w14:paraId="33518F3A" w14:textId="77777777" w:rsidTr="000D69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  <w:tcBorders>
              <w:top w:val="single" w:sz="4" w:space="0" w:color="auto"/>
            </w:tcBorders>
          </w:tcPr>
          <w:p w14:paraId="6AE632A3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bookmarkStart w:id="3" w:name="_Hlk149724091"/>
            <w:r w:rsidRPr="004645FD">
              <w:rPr>
                <w:rFonts w:ascii="Montserrat" w:hAnsi="Montserrat" w:cstheme="minorHAnsi"/>
              </w:rPr>
              <w:t xml:space="preserve">EXPERT 1:  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14:paraId="1C318895" w14:textId="77777777" w:rsidR="004645FD" w:rsidRPr="004645FD" w:rsidRDefault="004645FD" w:rsidP="00B92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Semnătura</w:t>
            </w:r>
          </w:p>
        </w:tc>
      </w:tr>
      <w:tr w:rsidR="004645FD" w:rsidRPr="004645FD" w14:paraId="2682B732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  <w:tcBorders>
              <w:top w:val="single" w:sz="4" w:space="0" w:color="auto"/>
            </w:tcBorders>
          </w:tcPr>
          <w:p w14:paraId="5AF06867" w14:textId="77777777" w:rsidR="004645FD" w:rsidRPr="004645FD" w:rsidRDefault="004645FD" w:rsidP="00B9273B">
            <w:pPr>
              <w:rPr>
                <w:rFonts w:ascii="Montserrat" w:hAnsi="Montserrat" w:cstheme="minorHAnsi"/>
                <w:b w:val="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3E22A6F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</w:tr>
      <w:tr w:rsidR="004645FD" w:rsidRPr="004645FD" w14:paraId="0D6637AC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4" w:type="dxa"/>
            <w:gridSpan w:val="2"/>
          </w:tcPr>
          <w:p w14:paraId="7FBACEF4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 xml:space="preserve">Data începerii verificării:       </w:t>
            </w:r>
          </w:p>
        </w:tc>
        <w:tc>
          <w:tcPr>
            <w:tcW w:w="3926" w:type="dxa"/>
          </w:tcPr>
          <w:p w14:paraId="3CA26605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3D309F90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4F9251A4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4" w:type="dxa"/>
            <w:gridSpan w:val="2"/>
          </w:tcPr>
          <w:p w14:paraId="25728B97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Data finalizării:</w:t>
            </w:r>
          </w:p>
        </w:tc>
        <w:tc>
          <w:tcPr>
            <w:tcW w:w="3926" w:type="dxa"/>
          </w:tcPr>
          <w:p w14:paraId="3661EBFC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65A6EB00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2BE9AE70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4" w:type="dxa"/>
            <w:gridSpan w:val="2"/>
          </w:tcPr>
          <w:p w14:paraId="3B52D6F9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Concluzii (admis, cu recomandare de contractare/respins)</w:t>
            </w:r>
          </w:p>
        </w:tc>
        <w:tc>
          <w:tcPr>
            <w:tcW w:w="3926" w:type="dxa"/>
          </w:tcPr>
          <w:p w14:paraId="740DD27D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515102EA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6B8A15CA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</w:tcPr>
          <w:p w14:paraId="3ED5D9F3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</w:rPr>
              <w:t xml:space="preserve">EXPERT 2:  </w:t>
            </w:r>
          </w:p>
        </w:tc>
        <w:tc>
          <w:tcPr>
            <w:tcW w:w="1492" w:type="dxa"/>
          </w:tcPr>
          <w:p w14:paraId="2D172242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b/>
                <w:color w:val="000000"/>
              </w:rPr>
              <w:t>Semnătura</w:t>
            </w:r>
          </w:p>
        </w:tc>
      </w:tr>
      <w:tr w:rsidR="000D69CB" w:rsidRPr="004645FD" w14:paraId="66B46513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</w:tcPr>
          <w:p w14:paraId="2B72E217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</w:p>
        </w:tc>
        <w:tc>
          <w:tcPr>
            <w:tcW w:w="1492" w:type="dxa"/>
            <w:vMerge w:val="restart"/>
          </w:tcPr>
          <w:p w14:paraId="715861FF" w14:textId="77777777" w:rsidR="000D69CB" w:rsidRPr="004645FD" w:rsidRDefault="000D69CB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0D69CB" w:rsidRPr="004645FD" w14:paraId="0F754704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31968A68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 xml:space="preserve">Data începerii verificării:       </w:t>
            </w:r>
          </w:p>
        </w:tc>
        <w:tc>
          <w:tcPr>
            <w:tcW w:w="7651" w:type="dxa"/>
            <w:gridSpan w:val="2"/>
          </w:tcPr>
          <w:p w14:paraId="77487EF6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  <w:vMerge/>
          </w:tcPr>
          <w:p w14:paraId="333B92A3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0D69CB" w:rsidRPr="004645FD" w14:paraId="734761AE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21322917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Data finalizării:</w:t>
            </w:r>
          </w:p>
        </w:tc>
        <w:tc>
          <w:tcPr>
            <w:tcW w:w="7651" w:type="dxa"/>
            <w:gridSpan w:val="2"/>
          </w:tcPr>
          <w:p w14:paraId="1C5F1985" w14:textId="77777777" w:rsidR="000D69CB" w:rsidRPr="004645FD" w:rsidRDefault="000D69CB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  <w:vMerge/>
          </w:tcPr>
          <w:p w14:paraId="0762C5B5" w14:textId="77777777" w:rsidR="000D69CB" w:rsidRPr="004645FD" w:rsidRDefault="000D69CB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0D69CB" w:rsidRPr="004645FD" w14:paraId="42744552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147B4181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Concluzii (admis, cu recomandare de contractare/respins)</w:t>
            </w:r>
          </w:p>
        </w:tc>
        <w:tc>
          <w:tcPr>
            <w:tcW w:w="7651" w:type="dxa"/>
            <w:gridSpan w:val="2"/>
          </w:tcPr>
          <w:p w14:paraId="578CBDEA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  <w:vMerge/>
          </w:tcPr>
          <w:p w14:paraId="4D5EA1DC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2D213CC2" w14:textId="77777777" w:rsidTr="00B9273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4"/>
            <w:shd w:val="clear" w:color="auto" w:fill="auto"/>
          </w:tcPr>
          <w:p w14:paraId="019430D0" w14:textId="77777777" w:rsidR="004645FD" w:rsidRPr="004645FD" w:rsidRDefault="004645FD" w:rsidP="00B9273B">
            <w:pPr>
              <w:rPr>
                <w:rFonts w:ascii="Montserrat" w:hAnsi="Montserrat"/>
                <w:color w:val="FFFFFF" w:themeColor="background1"/>
              </w:rPr>
            </w:pPr>
          </w:p>
        </w:tc>
      </w:tr>
      <w:tr w:rsidR="004645FD" w:rsidRPr="004645FD" w14:paraId="038263EE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6F24A3DC" w14:textId="77777777" w:rsidR="004645FD" w:rsidRPr="004645FD" w:rsidRDefault="004645FD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</w:rPr>
              <w:t xml:space="preserve">Șef Birou :  </w:t>
            </w:r>
          </w:p>
        </w:tc>
        <w:tc>
          <w:tcPr>
            <w:tcW w:w="7651" w:type="dxa"/>
            <w:gridSpan w:val="2"/>
          </w:tcPr>
          <w:p w14:paraId="6BAF1BE7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</w:tcPr>
          <w:p w14:paraId="37CE6195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b/>
                <w:color w:val="000000"/>
              </w:rPr>
              <w:t>Semnătura</w:t>
            </w:r>
          </w:p>
        </w:tc>
      </w:tr>
      <w:tr w:rsidR="004645FD" w:rsidRPr="004645FD" w14:paraId="22C8567C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3C4049EC" w14:textId="77777777" w:rsidR="004645FD" w:rsidRPr="004645FD" w:rsidRDefault="004645FD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Avizat</w:t>
            </w:r>
          </w:p>
        </w:tc>
        <w:tc>
          <w:tcPr>
            <w:tcW w:w="7651" w:type="dxa"/>
            <w:gridSpan w:val="2"/>
          </w:tcPr>
          <w:p w14:paraId="0960BFE0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</w:tcPr>
          <w:p w14:paraId="5FAD9F62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bookmarkEnd w:id="3"/>
    </w:tbl>
    <w:p w14:paraId="7AAA8B64" w14:textId="76E13240" w:rsidR="004645FD" w:rsidRPr="0088652C" w:rsidRDefault="004645FD" w:rsidP="004645FD">
      <w:pPr>
        <w:rPr>
          <w:lang w:val="fr-FR"/>
        </w:rPr>
      </w:pPr>
    </w:p>
    <w:p w14:paraId="5643321C" w14:textId="77777777" w:rsidR="004645FD" w:rsidRPr="00D570CC" w:rsidRDefault="004645FD">
      <w:pPr>
        <w:rPr>
          <w:rFonts w:ascii="Montserrat" w:hAnsi="Montserrat"/>
          <w:sz w:val="20"/>
          <w:szCs w:val="20"/>
          <w:lang w:val="it-IT"/>
        </w:rPr>
      </w:pPr>
    </w:p>
    <w:sectPr w:rsidR="004645FD" w:rsidRPr="00D570CC" w:rsidSect="00AB2EBD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440" w:bottom="1440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71AF5" w14:textId="77777777" w:rsidR="00B14466" w:rsidRPr="008A3594" w:rsidRDefault="00B14466" w:rsidP="0091322C">
      <w:r w:rsidRPr="008A3594">
        <w:separator/>
      </w:r>
    </w:p>
  </w:endnote>
  <w:endnote w:type="continuationSeparator" w:id="0">
    <w:p w14:paraId="2AABFCD2" w14:textId="77777777" w:rsidR="00B14466" w:rsidRPr="008A3594" w:rsidRDefault="00B14466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5713991"/>
      <w:docPartObj>
        <w:docPartGallery w:val="Page Numbers (Bottom of Page)"/>
        <w:docPartUnique/>
      </w:docPartObj>
    </w:sdtPr>
    <w:sdtEndPr/>
    <w:sdtContent>
      <w:p w14:paraId="7AAEB0C5" w14:textId="6FDED990" w:rsidR="00FC5361" w:rsidRDefault="00FC5361" w:rsidP="00FC5361">
        <w:pPr>
          <w:pStyle w:val="Foo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A59">
          <w:rPr>
            <w:noProof/>
          </w:rPr>
          <w:t>12</w:t>
        </w:r>
        <w:r>
          <w:rPr>
            <w:noProof/>
          </w:rPr>
          <w:fldChar w:fldCharType="end"/>
        </w:r>
      </w:p>
      <w:p w14:paraId="29EFFB7D" w14:textId="7CA88107" w:rsidR="00B12685" w:rsidRDefault="00FC5361" w:rsidP="00FC5361">
        <w:pPr>
          <w:pStyle w:val="Footer"/>
          <w:jc w:val="right"/>
        </w:pP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 w:rsidRPr="00225340">
          <w:rPr>
            <w:noProof/>
            <w:lang w:val="en-US" w:bidi="ar-SA"/>
          </w:rPr>
          <w:drawing>
            <wp:inline distT="0" distB="0" distL="0" distR="0" wp14:anchorId="6150DC52" wp14:editId="76210E0D">
              <wp:extent cx="5547360" cy="236220"/>
              <wp:effectExtent l="0" t="0" r="0" b="0"/>
              <wp:docPr id="183693997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0379857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4736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0339193"/>
      <w:docPartObj>
        <w:docPartGallery w:val="Page Numbers (Bottom of Page)"/>
        <w:docPartUnique/>
      </w:docPartObj>
    </w:sdtPr>
    <w:sdtEndPr/>
    <w:sdtContent>
      <w:p w14:paraId="326CE25D" w14:textId="77777777" w:rsidR="00FC5361" w:rsidRDefault="00FC5361" w:rsidP="00FC5361">
        <w:pPr>
          <w:pStyle w:val="Foo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A59">
          <w:rPr>
            <w:noProof/>
          </w:rPr>
          <w:t>1</w:t>
        </w:r>
        <w:r>
          <w:rPr>
            <w:noProof/>
          </w:rPr>
          <w:fldChar w:fldCharType="end"/>
        </w:r>
      </w:p>
      <w:p w14:paraId="1F276EFB" w14:textId="44EE8638" w:rsidR="001C0C16" w:rsidRDefault="00FC5361" w:rsidP="00FC5361">
        <w:pPr>
          <w:pStyle w:val="Footer"/>
          <w:jc w:val="right"/>
        </w:pPr>
        <w:r>
          <w:rPr>
            <w:noProof/>
          </w:rPr>
          <w:t xml:space="preserve">      </w:t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 w:rsidRPr="00225340">
          <w:rPr>
            <w:noProof/>
            <w:lang w:val="en-US" w:bidi="ar-SA"/>
          </w:rPr>
          <w:drawing>
            <wp:inline distT="0" distB="0" distL="0" distR="0" wp14:anchorId="377C30E7" wp14:editId="4B43AB1C">
              <wp:extent cx="5547360" cy="236220"/>
              <wp:effectExtent l="0" t="0" r="0" b="0"/>
              <wp:docPr id="170054142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0379857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4736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59688" w14:textId="77777777" w:rsidR="00B14466" w:rsidRPr="008A3594" w:rsidRDefault="00B14466" w:rsidP="0091322C">
      <w:r w:rsidRPr="008A3594">
        <w:separator/>
      </w:r>
    </w:p>
  </w:footnote>
  <w:footnote w:type="continuationSeparator" w:id="0">
    <w:p w14:paraId="7D333337" w14:textId="77777777" w:rsidR="00B14466" w:rsidRPr="008A3594" w:rsidRDefault="00B14466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5EC0" w14:textId="2699339F" w:rsidR="00AB2EBD" w:rsidRDefault="00AB2EBD" w:rsidP="00AB2EBD">
    <w:pPr>
      <w:pStyle w:val="Header"/>
    </w:pPr>
    <w:bookmarkStart w:id="4" w:name="_Hlk172291902"/>
  </w:p>
  <w:bookmarkEnd w:id="4"/>
  <w:p w14:paraId="41E2C98F" w14:textId="5E5E14D4" w:rsidR="00AB2EBD" w:rsidRDefault="00AB2EBD" w:rsidP="00AB2EBD">
    <w:pPr>
      <w:pStyle w:val="Header"/>
    </w:pPr>
  </w:p>
  <w:p w14:paraId="345B5CAD" w14:textId="77777777" w:rsidR="00AB2EBD" w:rsidRPr="009002FC" w:rsidRDefault="00AB2EBD" w:rsidP="00AB2EBD">
    <w:pPr>
      <w:pStyle w:val="Header"/>
    </w:pPr>
  </w:p>
  <w:p w14:paraId="72558ECB" w14:textId="77777777" w:rsidR="00AB2EBD" w:rsidRDefault="00AB2EBD">
    <w:pPr>
      <w:pStyle w:val="Header"/>
    </w:pPr>
  </w:p>
  <w:p w14:paraId="5DF8215A" w14:textId="77777777" w:rsidR="00AB2EBD" w:rsidRDefault="00AB2EBD">
    <w:pPr>
      <w:pStyle w:val="Header"/>
    </w:pPr>
  </w:p>
  <w:p w14:paraId="746337E7" w14:textId="77777777" w:rsidR="00AB2EBD" w:rsidRDefault="00AB2EBD">
    <w:pPr>
      <w:pStyle w:val="Header"/>
    </w:pPr>
  </w:p>
  <w:p w14:paraId="36BD92BC" w14:textId="77777777" w:rsidR="00AB2EBD" w:rsidRDefault="00AB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BF7E" w14:textId="51D76748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1645415995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78615928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107454393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5637665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multilevel"/>
    <w:tmpl w:val="F1CE22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Trebuchet MS" w:cstheme="minorHAnsi" w:hint="default"/>
        <w:b/>
        <w:bCs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rebuchet MS" w:cstheme="minorHAnsi" w:hint="default"/>
        <w:b w:val="0"/>
        <w:color w:val="auto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Trebuchet MS" w:cstheme="minorHAnsi" w:hint="default"/>
        <w:b w:val="0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rebuchet MS" w:cstheme="minorHAnsi" w:hint="default"/>
        <w:b w:val="0"/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rebuchet MS" w:cstheme="minorHAnsi" w:hint="default"/>
        <w:b w:val="0"/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Trebuchet MS" w:cstheme="minorHAnsi" w:hint="default"/>
        <w:b w:val="0"/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rebuchet MS" w:cstheme="minorHAnsi" w:hint="default"/>
        <w:b w:val="0"/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rebuchet MS" w:cstheme="minorHAnsi" w:hint="default"/>
        <w:b w:val="0"/>
        <w:color w:val="auto"/>
        <w:sz w:val="20"/>
      </w:r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07197A"/>
    <w:multiLevelType w:val="hybridMultilevel"/>
    <w:tmpl w:val="05CE2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F95B66"/>
    <w:multiLevelType w:val="hybridMultilevel"/>
    <w:tmpl w:val="EBFEED0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194FF4"/>
    <w:multiLevelType w:val="hybridMultilevel"/>
    <w:tmpl w:val="3B12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A1852"/>
    <w:multiLevelType w:val="hybridMultilevel"/>
    <w:tmpl w:val="624C9CD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E236A"/>
    <w:multiLevelType w:val="hybridMultilevel"/>
    <w:tmpl w:val="A8822648"/>
    <w:lvl w:ilvl="0" w:tplc="037037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B454E"/>
    <w:multiLevelType w:val="hybridMultilevel"/>
    <w:tmpl w:val="BCE88B20"/>
    <w:lvl w:ilvl="0" w:tplc="D596750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30512D"/>
    <w:multiLevelType w:val="multilevel"/>
    <w:tmpl w:val="B66A8E2A"/>
    <w:lvl w:ilvl="0">
      <w:start w:val="7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8CF6A19"/>
    <w:multiLevelType w:val="hybridMultilevel"/>
    <w:tmpl w:val="B2F4C456"/>
    <w:lvl w:ilvl="0" w:tplc="EB8ACE6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46E83"/>
    <w:multiLevelType w:val="hybridMultilevel"/>
    <w:tmpl w:val="5F362E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6F3BD0"/>
    <w:multiLevelType w:val="hybridMultilevel"/>
    <w:tmpl w:val="33DAA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431117">
    <w:abstractNumId w:val="0"/>
  </w:num>
  <w:num w:numId="2" w16cid:durableId="141388427">
    <w:abstractNumId w:val="14"/>
  </w:num>
  <w:num w:numId="3" w16cid:durableId="927807531">
    <w:abstractNumId w:val="17"/>
  </w:num>
  <w:num w:numId="4" w16cid:durableId="1466922230">
    <w:abstractNumId w:val="3"/>
  </w:num>
  <w:num w:numId="5" w16cid:durableId="2144231639">
    <w:abstractNumId w:val="8"/>
  </w:num>
  <w:num w:numId="6" w16cid:durableId="106893824">
    <w:abstractNumId w:val="2"/>
  </w:num>
  <w:num w:numId="7" w16cid:durableId="137382306">
    <w:abstractNumId w:val="5"/>
  </w:num>
  <w:num w:numId="8" w16cid:durableId="1346321803">
    <w:abstractNumId w:val="13"/>
  </w:num>
  <w:num w:numId="9" w16cid:durableId="1793785985">
    <w:abstractNumId w:val="6"/>
  </w:num>
  <w:num w:numId="10" w16cid:durableId="2075152201">
    <w:abstractNumId w:val="1"/>
  </w:num>
  <w:num w:numId="11" w16cid:durableId="1213226878">
    <w:abstractNumId w:val="4"/>
  </w:num>
  <w:num w:numId="12" w16cid:durableId="1205481682">
    <w:abstractNumId w:val="11"/>
  </w:num>
  <w:num w:numId="13" w16cid:durableId="564880523">
    <w:abstractNumId w:val="10"/>
  </w:num>
  <w:num w:numId="14" w16cid:durableId="1372537413">
    <w:abstractNumId w:val="16"/>
  </w:num>
  <w:num w:numId="15" w16cid:durableId="153955809">
    <w:abstractNumId w:val="9"/>
  </w:num>
  <w:num w:numId="16" w16cid:durableId="777988304">
    <w:abstractNumId w:val="7"/>
  </w:num>
  <w:num w:numId="17" w16cid:durableId="120080257">
    <w:abstractNumId w:val="18"/>
  </w:num>
  <w:num w:numId="18" w16cid:durableId="363332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2240244">
    <w:abstractNumId w:val="12"/>
  </w:num>
  <w:num w:numId="20" w16cid:durableId="12501156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60E"/>
    <w:rsid w:val="00020E36"/>
    <w:rsid w:val="00022468"/>
    <w:rsid w:val="00024C3B"/>
    <w:rsid w:val="00025E27"/>
    <w:rsid w:val="00035CF4"/>
    <w:rsid w:val="00052D2E"/>
    <w:rsid w:val="0007130E"/>
    <w:rsid w:val="0008128A"/>
    <w:rsid w:val="000851AC"/>
    <w:rsid w:val="00096C17"/>
    <w:rsid w:val="000A3F45"/>
    <w:rsid w:val="000C18B3"/>
    <w:rsid w:val="000C50F3"/>
    <w:rsid w:val="000D69CB"/>
    <w:rsid w:val="000E4B7D"/>
    <w:rsid w:val="001108AD"/>
    <w:rsid w:val="00111533"/>
    <w:rsid w:val="00112663"/>
    <w:rsid w:val="00113340"/>
    <w:rsid w:val="00131056"/>
    <w:rsid w:val="00136793"/>
    <w:rsid w:val="00150536"/>
    <w:rsid w:val="0015412C"/>
    <w:rsid w:val="00160082"/>
    <w:rsid w:val="001726A3"/>
    <w:rsid w:val="001836B1"/>
    <w:rsid w:val="0018590F"/>
    <w:rsid w:val="001A13F4"/>
    <w:rsid w:val="001B50D9"/>
    <w:rsid w:val="001C0C16"/>
    <w:rsid w:val="001C446F"/>
    <w:rsid w:val="001C6200"/>
    <w:rsid w:val="001D6F16"/>
    <w:rsid w:val="001F0B50"/>
    <w:rsid w:val="001F53E5"/>
    <w:rsid w:val="00213FE0"/>
    <w:rsid w:val="002151F1"/>
    <w:rsid w:val="00222F20"/>
    <w:rsid w:val="00231C18"/>
    <w:rsid w:val="00233555"/>
    <w:rsid w:val="00235C38"/>
    <w:rsid w:val="0023708A"/>
    <w:rsid w:val="00242829"/>
    <w:rsid w:val="00251C55"/>
    <w:rsid w:val="0025470F"/>
    <w:rsid w:val="00272E29"/>
    <w:rsid w:val="002775B9"/>
    <w:rsid w:val="00281AB7"/>
    <w:rsid w:val="00284867"/>
    <w:rsid w:val="002C2A6C"/>
    <w:rsid w:val="002C3B57"/>
    <w:rsid w:val="002D7749"/>
    <w:rsid w:val="002D7E46"/>
    <w:rsid w:val="002F1542"/>
    <w:rsid w:val="002F20BF"/>
    <w:rsid w:val="00302003"/>
    <w:rsid w:val="0031759E"/>
    <w:rsid w:val="00320C09"/>
    <w:rsid w:val="003234EA"/>
    <w:rsid w:val="00343EE4"/>
    <w:rsid w:val="003454A7"/>
    <w:rsid w:val="003465CC"/>
    <w:rsid w:val="00373BCC"/>
    <w:rsid w:val="00374312"/>
    <w:rsid w:val="00375482"/>
    <w:rsid w:val="00383FBD"/>
    <w:rsid w:val="0039292A"/>
    <w:rsid w:val="00392940"/>
    <w:rsid w:val="003A0F2D"/>
    <w:rsid w:val="003B01E4"/>
    <w:rsid w:val="003B07E0"/>
    <w:rsid w:val="003C0EE9"/>
    <w:rsid w:val="003C52D5"/>
    <w:rsid w:val="003E6C91"/>
    <w:rsid w:val="004144D4"/>
    <w:rsid w:val="00416189"/>
    <w:rsid w:val="00440595"/>
    <w:rsid w:val="00446642"/>
    <w:rsid w:val="00450BA9"/>
    <w:rsid w:val="0045132C"/>
    <w:rsid w:val="00454AAA"/>
    <w:rsid w:val="00455261"/>
    <w:rsid w:val="00455DF7"/>
    <w:rsid w:val="00456094"/>
    <w:rsid w:val="00463723"/>
    <w:rsid w:val="004645FD"/>
    <w:rsid w:val="00464914"/>
    <w:rsid w:val="00475F7B"/>
    <w:rsid w:val="00493733"/>
    <w:rsid w:val="004A5AC7"/>
    <w:rsid w:val="004A7964"/>
    <w:rsid w:val="004B3D5A"/>
    <w:rsid w:val="004C5B91"/>
    <w:rsid w:val="004D0481"/>
    <w:rsid w:val="004F1055"/>
    <w:rsid w:val="004F14B4"/>
    <w:rsid w:val="004F23B7"/>
    <w:rsid w:val="004F694A"/>
    <w:rsid w:val="00507727"/>
    <w:rsid w:val="0052200F"/>
    <w:rsid w:val="005251D6"/>
    <w:rsid w:val="005363C2"/>
    <w:rsid w:val="005643C0"/>
    <w:rsid w:val="00572C70"/>
    <w:rsid w:val="0058381D"/>
    <w:rsid w:val="00586816"/>
    <w:rsid w:val="0058711D"/>
    <w:rsid w:val="00593207"/>
    <w:rsid w:val="005960EC"/>
    <w:rsid w:val="005A0D3D"/>
    <w:rsid w:val="005A29C8"/>
    <w:rsid w:val="005A2E07"/>
    <w:rsid w:val="005B318A"/>
    <w:rsid w:val="005B5FF6"/>
    <w:rsid w:val="005C4FF1"/>
    <w:rsid w:val="005E2B6A"/>
    <w:rsid w:val="005F0669"/>
    <w:rsid w:val="005F7885"/>
    <w:rsid w:val="0060120E"/>
    <w:rsid w:val="00607C92"/>
    <w:rsid w:val="0065493F"/>
    <w:rsid w:val="00671347"/>
    <w:rsid w:val="006755C9"/>
    <w:rsid w:val="00676D3C"/>
    <w:rsid w:val="006C6A56"/>
    <w:rsid w:val="006D027E"/>
    <w:rsid w:val="006E5FD9"/>
    <w:rsid w:val="006F2109"/>
    <w:rsid w:val="006F2E56"/>
    <w:rsid w:val="0072728B"/>
    <w:rsid w:val="007332FA"/>
    <w:rsid w:val="00740B82"/>
    <w:rsid w:val="00750C98"/>
    <w:rsid w:val="007554C1"/>
    <w:rsid w:val="007649C5"/>
    <w:rsid w:val="00791999"/>
    <w:rsid w:val="007B4DD1"/>
    <w:rsid w:val="007D5F28"/>
    <w:rsid w:val="007F52FB"/>
    <w:rsid w:val="007F6C5E"/>
    <w:rsid w:val="008422D3"/>
    <w:rsid w:val="00845569"/>
    <w:rsid w:val="008674AF"/>
    <w:rsid w:val="00874D50"/>
    <w:rsid w:val="008914B2"/>
    <w:rsid w:val="0089273F"/>
    <w:rsid w:val="008A3594"/>
    <w:rsid w:val="008C0375"/>
    <w:rsid w:val="008C5313"/>
    <w:rsid w:val="008C7837"/>
    <w:rsid w:val="008D071D"/>
    <w:rsid w:val="008D4B85"/>
    <w:rsid w:val="0090705C"/>
    <w:rsid w:val="0091322C"/>
    <w:rsid w:val="0091492E"/>
    <w:rsid w:val="00922F19"/>
    <w:rsid w:val="00924147"/>
    <w:rsid w:val="00924A64"/>
    <w:rsid w:val="00925DB0"/>
    <w:rsid w:val="009315C1"/>
    <w:rsid w:val="00936222"/>
    <w:rsid w:val="009561EE"/>
    <w:rsid w:val="0096267D"/>
    <w:rsid w:val="00964C19"/>
    <w:rsid w:val="00996223"/>
    <w:rsid w:val="009A4D54"/>
    <w:rsid w:val="009A5288"/>
    <w:rsid w:val="009C72FF"/>
    <w:rsid w:val="009F538E"/>
    <w:rsid w:val="00A022B8"/>
    <w:rsid w:val="00A042E7"/>
    <w:rsid w:val="00A079AD"/>
    <w:rsid w:val="00A31607"/>
    <w:rsid w:val="00A55DD5"/>
    <w:rsid w:val="00A563DE"/>
    <w:rsid w:val="00A82F12"/>
    <w:rsid w:val="00A852AA"/>
    <w:rsid w:val="00AA1A59"/>
    <w:rsid w:val="00AA6CF5"/>
    <w:rsid w:val="00AB2EBD"/>
    <w:rsid w:val="00AE356F"/>
    <w:rsid w:val="00AE396A"/>
    <w:rsid w:val="00AF5EE4"/>
    <w:rsid w:val="00AF6EBD"/>
    <w:rsid w:val="00B074AA"/>
    <w:rsid w:val="00B12685"/>
    <w:rsid w:val="00B14466"/>
    <w:rsid w:val="00B14553"/>
    <w:rsid w:val="00B20466"/>
    <w:rsid w:val="00B356C7"/>
    <w:rsid w:val="00B46BD4"/>
    <w:rsid w:val="00B6460E"/>
    <w:rsid w:val="00B66604"/>
    <w:rsid w:val="00B85849"/>
    <w:rsid w:val="00BC586F"/>
    <w:rsid w:val="00BD0BD7"/>
    <w:rsid w:val="00BD211C"/>
    <w:rsid w:val="00BE697C"/>
    <w:rsid w:val="00BF0D84"/>
    <w:rsid w:val="00C007BB"/>
    <w:rsid w:val="00C3060B"/>
    <w:rsid w:val="00C467D1"/>
    <w:rsid w:val="00C6628D"/>
    <w:rsid w:val="00C6691E"/>
    <w:rsid w:val="00C77C46"/>
    <w:rsid w:val="00C918B9"/>
    <w:rsid w:val="00CA3CDE"/>
    <w:rsid w:val="00CD7BF5"/>
    <w:rsid w:val="00D07684"/>
    <w:rsid w:val="00D22789"/>
    <w:rsid w:val="00D24356"/>
    <w:rsid w:val="00D25263"/>
    <w:rsid w:val="00D34A34"/>
    <w:rsid w:val="00D35C50"/>
    <w:rsid w:val="00D45A0C"/>
    <w:rsid w:val="00D53604"/>
    <w:rsid w:val="00D548E7"/>
    <w:rsid w:val="00D5531F"/>
    <w:rsid w:val="00D570CC"/>
    <w:rsid w:val="00D620FB"/>
    <w:rsid w:val="00D65F8A"/>
    <w:rsid w:val="00D67231"/>
    <w:rsid w:val="00D75A74"/>
    <w:rsid w:val="00DA6B18"/>
    <w:rsid w:val="00DA7BF4"/>
    <w:rsid w:val="00DB05FD"/>
    <w:rsid w:val="00DB4412"/>
    <w:rsid w:val="00DD1E1E"/>
    <w:rsid w:val="00DD3394"/>
    <w:rsid w:val="00DD7E35"/>
    <w:rsid w:val="00E23017"/>
    <w:rsid w:val="00E24A10"/>
    <w:rsid w:val="00E2668B"/>
    <w:rsid w:val="00E276F1"/>
    <w:rsid w:val="00E31274"/>
    <w:rsid w:val="00E33948"/>
    <w:rsid w:val="00E42E7D"/>
    <w:rsid w:val="00E61F1C"/>
    <w:rsid w:val="00E61FAB"/>
    <w:rsid w:val="00E653D3"/>
    <w:rsid w:val="00E85740"/>
    <w:rsid w:val="00E9125D"/>
    <w:rsid w:val="00E91267"/>
    <w:rsid w:val="00EB3764"/>
    <w:rsid w:val="00EE376C"/>
    <w:rsid w:val="00EE5839"/>
    <w:rsid w:val="00EF045F"/>
    <w:rsid w:val="00EF1322"/>
    <w:rsid w:val="00EF4949"/>
    <w:rsid w:val="00F16E6B"/>
    <w:rsid w:val="00F208F9"/>
    <w:rsid w:val="00F2570B"/>
    <w:rsid w:val="00F330A5"/>
    <w:rsid w:val="00F36227"/>
    <w:rsid w:val="00F425E9"/>
    <w:rsid w:val="00F42D48"/>
    <w:rsid w:val="00F43800"/>
    <w:rsid w:val="00F826E7"/>
    <w:rsid w:val="00F919A7"/>
    <w:rsid w:val="00FA2FE1"/>
    <w:rsid w:val="00FB07D5"/>
    <w:rsid w:val="00FB2C61"/>
    <w:rsid w:val="00FC5361"/>
    <w:rsid w:val="00FC7426"/>
    <w:rsid w:val="00FE7EAE"/>
    <w:rsid w:val="00FF151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basedOn w:val="DefaultParagraphFont"/>
    <w:link w:val="ListParagraph"/>
    <w:uiPriority w:val="34"/>
    <w:qFormat/>
    <w:rsid w:val="00374312"/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A55DD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5DD5"/>
    <w:rPr>
      <w:color w:val="605E5C"/>
      <w:shd w:val="clear" w:color="auto" w:fill="E1DFDD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AE356F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AE356F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kern w:val="2"/>
      <w:vertAlign w:val="superscript"/>
      <w:lang w:val="en-GB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8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onordest.ro/documente-suport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gionordest.ro/documente-supor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egionordest.ro/documente-supo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gionordest.ro/documente-suport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77B11-5DF0-443B-AA69-0A7DEC55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17</Pages>
  <Words>2565</Words>
  <Characters>16722</Characters>
  <Application>Microsoft Office Word</Application>
  <DocSecurity>0</DocSecurity>
  <Lines>139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Apreutesei Ramona</cp:lastModifiedBy>
  <cp:revision>17</cp:revision>
  <dcterms:created xsi:type="dcterms:W3CDTF">2024-08-20T06:07:00Z</dcterms:created>
  <dcterms:modified xsi:type="dcterms:W3CDTF">2024-10-17T07:55:00Z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